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2ED67" w14:textId="1A6F6AD7" w:rsidR="007F5AF2" w:rsidRDefault="00D51EBE" w:rsidP="00534F0F">
      <w:pPr>
        <w:jc w:val="center"/>
        <w:rPr>
          <w:b/>
        </w:rPr>
      </w:pPr>
      <w:r>
        <w:rPr>
          <w:b/>
        </w:rPr>
        <w:t>BUILDING USE POLICY</w:t>
      </w:r>
    </w:p>
    <w:p w14:paraId="5C5A2BC8" w14:textId="77777777" w:rsidR="007F5AF2" w:rsidRPr="007515C6" w:rsidRDefault="007F5AF2" w:rsidP="007F5AF2">
      <w:pPr>
        <w:rPr>
          <w:b/>
          <w:sz w:val="20"/>
          <w:szCs w:val="20"/>
        </w:rPr>
      </w:pPr>
      <w:r w:rsidRPr="007515C6">
        <w:rPr>
          <w:b/>
          <w:sz w:val="20"/>
          <w:szCs w:val="20"/>
        </w:rPr>
        <w:t>Introduction</w:t>
      </w:r>
    </w:p>
    <w:p w14:paraId="0A4E8DAC" w14:textId="77777777" w:rsidR="006F0974" w:rsidRDefault="006F0974" w:rsidP="007F5AF2">
      <w:pPr>
        <w:rPr>
          <w:b/>
        </w:rPr>
      </w:pPr>
    </w:p>
    <w:p w14:paraId="029DB630" w14:textId="77777777" w:rsidR="007F5AF2" w:rsidRPr="007515C6" w:rsidRDefault="007F5AF2" w:rsidP="007F5AF2">
      <w:pPr>
        <w:rPr>
          <w:sz w:val="20"/>
          <w:szCs w:val="20"/>
        </w:rPr>
      </w:pPr>
      <w:r>
        <w:rPr>
          <w:b/>
        </w:rPr>
        <w:tab/>
      </w:r>
      <w:r w:rsidRPr="007515C6">
        <w:rPr>
          <w:sz w:val="20"/>
          <w:szCs w:val="20"/>
        </w:rPr>
        <w:t>Church of the Good Shepherd is established to the glory of God and for the good of all.  It is to be a house of prayer for all people who seek to worship God, and shall be forever free and open.  The Church of the Good Shepherd is under the Episcopal Diocese of Connecticut.</w:t>
      </w:r>
    </w:p>
    <w:p w14:paraId="7762F37A" w14:textId="77777777" w:rsidR="007F5AF2" w:rsidRPr="007515C6" w:rsidRDefault="007F5AF2" w:rsidP="007F5AF2">
      <w:pPr>
        <w:rPr>
          <w:sz w:val="20"/>
          <w:szCs w:val="20"/>
        </w:rPr>
      </w:pPr>
    </w:p>
    <w:p w14:paraId="2A237753" w14:textId="77777777" w:rsidR="007F5AF2" w:rsidRPr="007515C6" w:rsidRDefault="007F5AF2" w:rsidP="007F5AF2">
      <w:pPr>
        <w:rPr>
          <w:b/>
          <w:sz w:val="20"/>
          <w:szCs w:val="20"/>
        </w:rPr>
      </w:pPr>
      <w:r w:rsidRPr="007515C6">
        <w:rPr>
          <w:b/>
          <w:sz w:val="20"/>
          <w:szCs w:val="20"/>
        </w:rPr>
        <w:t>Description of Facilities</w:t>
      </w:r>
    </w:p>
    <w:p w14:paraId="2DA57A34" w14:textId="77777777" w:rsidR="006F0974" w:rsidRPr="007515C6" w:rsidRDefault="006F0974" w:rsidP="007F5AF2">
      <w:pPr>
        <w:rPr>
          <w:b/>
          <w:sz w:val="20"/>
          <w:szCs w:val="20"/>
        </w:rPr>
      </w:pPr>
    </w:p>
    <w:p w14:paraId="404DE892" w14:textId="4F69D099" w:rsidR="007F4782" w:rsidRPr="007515C6" w:rsidRDefault="00D51EBE" w:rsidP="007F5AF2">
      <w:pPr>
        <w:rPr>
          <w:b/>
          <w:sz w:val="20"/>
          <w:szCs w:val="20"/>
          <w:u w:val="single"/>
        </w:rPr>
      </w:pPr>
      <w:r>
        <w:rPr>
          <w:b/>
          <w:sz w:val="20"/>
          <w:szCs w:val="20"/>
          <w:u w:val="single"/>
        </w:rPr>
        <w:t>IN THE CHURCH BUILDING</w:t>
      </w:r>
    </w:p>
    <w:p w14:paraId="07DFEE0D" w14:textId="77777777" w:rsidR="007F4782" w:rsidRPr="007515C6" w:rsidRDefault="007F4782" w:rsidP="007F5AF2">
      <w:pPr>
        <w:rPr>
          <w:b/>
          <w:sz w:val="20"/>
          <w:szCs w:val="20"/>
        </w:rPr>
      </w:pPr>
    </w:p>
    <w:p w14:paraId="34BC275D" w14:textId="02D68D5B" w:rsidR="007F5AF2" w:rsidRPr="00214F49" w:rsidRDefault="007F5AF2" w:rsidP="007F5AF2">
      <w:pPr>
        <w:rPr>
          <w:color w:val="FF0000"/>
          <w:sz w:val="20"/>
          <w:szCs w:val="20"/>
        </w:rPr>
      </w:pPr>
      <w:r w:rsidRPr="007515C6">
        <w:rPr>
          <w:b/>
          <w:sz w:val="20"/>
          <w:szCs w:val="20"/>
        </w:rPr>
        <w:tab/>
      </w:r>
      <w:r w:rsidRPr="007515C6">
        <w:rPr>
          <w:sz w:val="20"/>
          <w:szCs w:val="20"/>
        </w:rPr>
        <w:t xml:space="preserve">The Church </w:t>
      </w:r>
      <w:r w:rsidR="007F4782" w:rsidRPr="007515C6">
        <w:rPr>
          <w:sz w:val="20"/>
          <w:szCs w:val="20"/>
        </w:rPr>
        <w:t xml:space="preserve">Sanctuary </w:t>
      </w:r>
      <w:r w:rsidRPr="007515C6">
        <w:rPr>
          <w:sz w:val="20"/>
          <w:szCs w:val="20"/>
        </w:rPr>
        <w:t xml:space="preserve">is available to outside groups, with the permission of the </w:t>
      </w:r>
      <w:r w:rsidR="007F4782" w:rsidRPr="007515C6">
        <w:rPr>
          <w:sz w:val="20"/>
          <w:szCs w:val="20"/>
        </w:rPr>
        <w:t xml:space="preserve">Rector or </w:t>
      </w:r>
      <w:r w:rsidRPr="007515C6">
        <w:rPr>
          <w:sz w:val="20"/>
          <w:szCs w:val="20"/>
        </w:rPr>
        <w:t>Priest in Charge only for religious services</w:t>
      </w:r>
      <w:r w:rsidR="007F4782" w:rsidRPr="007515C6">
        <w:rPr>
          <w:sz w:val="20"/>
          <w:szCs w:val="20"/>
        </w:rPr>
        <w:t xml:space="preserve">, </w:t>
      </w:r>
      <w:r w:rsidRPr="007515C6">
        <w:rPr>
          <w:sz w:val="20"/>
          <w:szCs w:val="20"/>
        </w:rPr>
        <w:t>the performance of music</w:t>
      </w:r>
      <w:r w:rsidR="007F4782" w:rsidRPr="007515C6">
        <w:rPr>
          <w:sz w:val="20"/>
          <w:szCs w:val="20"/>
        </w:rPr>
        <w:t xml:space="preserve"> suitable to a sacred space, or for community gatherings for the good of our neighborhood.</w:t>
      </w:r>
      <w:r w:rsidRPr="007515C6">
        <w:rPr>
          <w:sz w:val="20"/>
          <w:szCs w:val="20"/>
        </w:rPr>
        <w:t xml:space="preserve">  The seating capacity of the Church is </w:t>
      </w:r>
      <w:r w:rsidR="00502A73" w:rsidRPr="007515C6">
        <w:rPr>
          <w:sz w:val="20"/>
          <w:szCs w:val="20"/>
        </w:rPr>
        <w:t xml:space="preserve">350. </w:t>
      </w:r>
      <w:r w:rsidRPr="007515C6">
        <w:rPr>
          <w:sz w:val="20"/>
          <w:szCs w:val="20"/>
        </w:rPr>
        <w:t xml:space="preserve"> In addition, to the </w:t>
      </w:r>
      <w:r w:rsidR="00CB4785" w:rsidRPr="007515C6">
        <w:rPr>
          <w:sz w:val="20"/>
          <w:szCs w:val="20"/>
        </w:rPr>
        <w:t>Moellor</w:t>
      </w:r>
      <w:r w:rsidR="00502A73" w:rsidRPr="007515C6">
        <w:rPr>
          <w:sz w:val="20"/>
          <w:szCs w:val="20"/>
        </w:rPr>
        <w:t xml:space="preserve"> Or</w:t>
      </w:r>
      <w:r w:rsidRPr="007515C6">
        <w:rPr>
          <w:sz w:val="20"/>
          <w:szCs w:val="20"/>
        </w:rPr>
        <w:t>gan, a</w:t>
      </w:r>
      <w:r w:rsidR="007F4782" w:rsidRPr="007515C6">
        <w:rPr>
          <w:sz w:val="20"/>
          <w:szCs w:val="20"/>
        </w:rPr>
        <w:t xml:space="preserve">n upright </w:t>
      </w:r>
      <w:r w:rsidRPr="007515C6">
        <w:rPr>
          <w:sz w:val="20"/>
          <w:szCs w:val="20"/>
        </w:rPr>
        <w:t xml:space="preserve">piano is </w:t>
      </w:r>
      <w:r w:rsidR="001E64B9">
        <w:rPr>
          <w:sz w:val="20"/>
          <w:szCs w:val="20"/>
        </w:rPr>
        <w:t xml:space="preserve">and a wireless microphone PA system is </w:t>
      </w:r>
      <w:r w:rsidRPr="007515C6">
        <w:rPr>
          <w:sz w:val="20"/>
          <w:szCs w:val="20"/>
        </w:rPr>
        <w:t>ava</w:t>
      </w:r>
      <w:r w:rsidR="007F4782" w:rsidRPr="007515C6">
        <w:rPr>
          <w:sz w:val="20"/>
          <w:szCs w:val="20"/>
        </w:rPr>
        <w:t>ilable for musical performances at the discretion of the Music Director.</w:t>
      </w:r>
      <w:r w:rsidR="00214F49">
        <w:rPr>
          <w:color w:val="FF0000"/>
          <w:sz w:val="20"/>
          <w:szCs w:val="20"/>
        </w:rPr>
        <w:t xml:space="preserve"> </w:t>
      </w:r>
    </w:p>
    <w:p w14:paraId="313EEEEE" w14:textId="095BF96F" w:rsidR="007F5AF2" w:rsidRPr="007515C6" w:rsidRDefault="007F5AF2" w:rsidP="007F5AF2">
      <w:pPr>
        <w:rPr>
          <w:sz w:val="20"/>
          <w:szCs w:val="20"/>
        </w:rPr>
      </w:pPr>
      <w:r w:rsidRPr="007515C6">
        <w:rPr>
          <w:sz w:val="20"/>
          <w:szCs w:val="20"/>
        </w:rPr>
        <w:tab/>
        <w:t xml:space="preserve">The Church </w:t>
      </w:r>
      <w:r w:rsidR="005C3BEA" w:rsidRPr="007515C6">
        <w:rPr>
          <w:sz w:val="20"/>
          <w:szCs w:val="20"/>
        </w:rPr>
        <w:t xml:space="preserve">chapel </w:t>
      </w:r>
      <w:r w:rsidR="005C3BEA">
        <w:rPr>
          <w:sz w:val="20"/>
          <w:szCs w:val="20"/>
        </w:rPr>
        <w:t>is</w:t>
      </w:r>
      <w:r w:rsidR="00364DAB">
        <w:rPr>
          <w:sz w:val="20"/>
          <w:szCs w:val="20"/>
        </w:rPr>
        <w:t xml:space="preserve"> also available </w:t>
      </w:r>
      <w:r w:rsidR="005C3BEA">
        <w:rPr>
          <w:sz w:val="20"/>
          <w:szCs w:val="20"/>
        </w:rPr>
        <w:t xml:space="preserve">and </w:t>
      </w:r>
      <w:r w:rsidR="005C3BEA" w:rsidRPr="007515C6">
        <w:rPr>
          <w:sz w:val="20"/>
          <w:szCs w:val="20"/>
        </w:rPr>
        <w:t>accommodates</w:t>
      </w:r>
      <w:r w:rsidR="001B18C6" w:rsidRPr="007515C6">
        <w:rPr>
          <w:sz w:val="20"/>
          <w:szCs w:val="20"/>
        </w:rPr>
        <w:t xml:space="preserve"> 40 </w:t>
      </w:r>
      <w:r w:rsidRPr="007515C6">
        <w:rPr>
          <w:sz w:val="20"/>
          <w:szCs w:val="20"/>
        </w:rPr>
        <w:t>people.</w:t>
      </w:r>
    </w:p>
    <w:p w14:paraId="5660F9A0" w14:textId="77777777" w:rsidR="007515C6" w:rsidRDefault="007515C6" w:rsidP="004339B5">
      <w:pPr>
        <w:rPr>
          <w:sz w:val="20"/>
          <w:szCs w:val="20"/>
          <w:u w:val="single"/>
        </w:rPr>
      </w:pPr>
    </w:p>
    <w:p w14:paraId="61554ECF" w14:textId="47FE65D5" w:rsidR="004339B5" w:rsidRDefault="00D51EBE" w:rsidP="004339B5">
      <w:pPr>
        <w:rPr>
          <w:b/>
          <w:sz w:val="20"/>
          <w:szCs w:val="20"/>
          <w:u w:val="single"/>
        </w:rPr>
      </w:pPr>
      <w:r>
        <w:rPr>
          <w:b/>
          <w:sz w:val="20"/>
          <w:szCs w:val="20"/>
          <w:u w:val="single"/>
        </w:rPr>
        <w:t>IN THE PARISH HOUSE</w:t>
      </w:r>
    </w:p>
    <w:p w14:paraId="20BD3351" w14:textId="77777777" w:rsidR="007515C6" w:rsidRPr="007515C6" w:rsidRDefault="007515C6" w:rsidP="004339B5">
      <w:pPr>
        <w:rPr>
          <w:b/>
          <w:sz w:val="20"/>
          <w:szCs w:val="20"/>
          <w:u w:val="single"/>
        </w:rPr>
      </w:pPr>
    </w:p>
    <w:p w14:paraId="2D52F094" w14:textId="2A71B89F" w:rsidR="00364DAB" w:rsidRDefault="004339B5" w:rsidP="00364DAB">
      <w:pPr>
        <w:rPr>
          <w:sz w:val="20"/>
          <w:szCs w:val="20"/>
        </w:rPr>
      </w:pPr>
      <w:r w:rsidRPr="007515C6">
        <w:rPr>
          <w:sz w:val="20"/>
          <w:szCs w:val="20"/>
        </w:rPr>
        <w:t>The</w:t>
      </w:r>
      <w:r w:rsidR="004168C8">
        <w:rPr>
          <w:sz w:val="20"/>
          <w:szCs w:val="20"/>
        </w:rPr>
        <w:t xml:space="preserve"> Ballroom on the second floor. </w:t>
      </w:r>
      <w:r w:rsidR="004168C8">
        <w:rPr>
          <w:sz w:val="20"/>
          <w:szCs w:val="20"/>
        </w:rPr>
        <w:tab/>
      </w:r>
      <w:r w:rsidRPr="007515C6">
        <w:rPr>
          <w:sz w:val="20"/>
          <w:szCs w:val="20"/>
        </w:rPr>
        <w:t xml:space="preserve">Current capacity is 50.  There is a small stage for musical events.  It is not </w:t>
      </w:r>
      <w:r w:rsidR="00364DAB">
        <w:rPr>
          <w:sz w:val="20"/>
          <w:szCs w:val="20"/>
        </w:rPr>
        <w:t xml:space="preserve">handicap </w:t>
      </w:r>
      <w:r w:rsidR="00364DAB">
        <w:rPr>
          <w:sz w:val="20"/>
          <w:szCs w:val="20"/>
        </w:rPr>
        <w:tab/>
      </w:r>
      <w:r w:rsidR="00364DAB">
        <w:rPr>
          <w:sz w:val="20"/>
          <w:szCs w:val="20"/>
        </w:rPr>
        <w:tab/>
      </w:r>
      <w:r w:rsidR="00364DAB">
        <w:rPr>
          <w:sz w:val="20"/>
          <w:szCs w:val="20"/>
        </w:rPr>
        <w:tab/>
      </w:r>
      <w:r w:rsidR="004168C8">
        <w:rPr>
          <w:sz w:val="20"/>
          <w:szCs w:val="20"/>
        </w:rPr>
        <w:tab/>
      </w:r>
      <w:r w:rsidRPr="007515C6">
        <w:rPr>
          <w:sz w:val="20"/>
          <w:szCs w:val="20"/>
        </w:rPr>
        <w:t xml:space="preserve">accessible.  </w:t>
      </w:r>
    </w:p>
    <w:p w14:paraId="15667548" w14:textId="61E431AF" w:rsidR="004339B5" w:rsidRPr="007515C6" w:rsidRDefault="004339B5" w:rsidP="00364DAB">
      <w:pPr>
        <w:rPr>
          <w:sz w:val="20"/>
          <w:szCs w:val="20"/>
        </w:rPr>
      </w:pPr>
      <w:r w:rsidRPr="007515C6">
        <w:rPr>
          <w:sz w:val="20"/>
          <w:szCs w:val="20"/>
        </w:rPr>
        <w:t>.</w:t>
      </w:r>
    </w:p>
    <w:p w14:paraId="16AE103E" w14:textId="4583D2D3" w:rsidR="004339B5" w:rsidRPr="007515C6" w:rsidRDefault="004339B5" w:rsidP="004339B5">
      <w:pPr>
        <w:rPr>
          <w:sz w:val="20"/>
          <w:szCs w:val="20"/>
        </w:rPr>
      </w:pPr>
      <w:r w:rsidRPr="007515C6">
        <w:rPr>
          <w:sz w:val="20"/>
          <w:szCs w:val="20"/>
        </w:rPr>
        <w:t xml:space="preserve">The Library on the first floor. </w:t>
      </w:r>
      <w:r w:rsidR="004168C8">
        <w:rPr>
          <w:sz w:val="20"/>
          <w:szCs w:val="20"/>
        </w:rPr>
        <w:tab/>
      </w:r>
      <w:r w:rsidRPr="007515C6">
        <w:rPr>
          <w:sz w:val="20"/>
          <w:szCs w:val="20"/>
        </w:rPr>
        <w:t xml:space="preserve">An open space suitable for worship, meetings, dining.  There is an upright piano.  </w:t>
      </w:r>
      <w:r w:rsidR="00556A32">
        <w:rPr>
          <w:sz w:val="20"/>
          <w:szCs w:val="20"/>
        </w:rPr>
        <w:tab/>
      </w:r>
      <w:r w:rsidR="00556A32">
        <w:rPr>
          <w:sz w:val="20"/>
          <w:szCs w:val="20"/>
        </w:rPr>
        <w:tab/>
      </w:r>
      <w:r w:rsidR="00556A32">
        <w:rPr>
          <w:sz w:val="20"/>
          <w:szCs w:val="20"/>
        </w:rPr>
        <w:tab/>
        <w:t xml:space="preserve">             </w:t>
      </w:r>
      <w:r w:rsidR="004168C8">
        <w:rPr>
          <w:sz w:val="20"/>
          <w:szCs w:val="20"/>
        </w:rPr>
        <w:tab/>
      </w:r>
      <w:r w:rsidR="00364DAB">
        <w:rPr>
          <w:sz w:val="20"/>
          <w:szCs w:val="20"/>
        </w:rPr>
        <w:t>C</w:t>
      </w:r>
      <w:r w:rsidRPr="007515C6">
        <w:rPr>
          <w:sz w:val="20"/>
          <w:szCs w:val="20"/>
        </w:rPr>
        <w:t>apacity varies according to set-up:  up to 60 people.</w:t>
      </w:r>
    </w:p>
    <w:p w14:paraId="547C3A18" w14:textId="77777777" w:rsidR="00364DAB" w:rsidRDefault="00364DAB" w:rsidP="004339B5">
      <w:pPr>
        <w:rPr>
          <w:sz w:val="20"/>
          <w:szCs w:val="20"/>
        </w:rPr>
      </w:pPr>
    </w:p>
    <w:p w14:paraId="2EB1E022" w14:textId="294AC5D1" w:rsidR="004339B5" w:rsidRPr="007515C6" w:rsidRDefault="004339B5" w:rsidP="004339B5">
      <w:pPr>
        <w:rPr>
          <w:sz w:val="20"/>
          <w:szCs w:val="20"/>
        </w:rPr>
      </w:pPr>
      <w:r w:rsidRPr="007515C6">
        <w:rPr>
          <w:sz w:val="20"/>
          <w:szCs w:val="20"/>
        </w:rPr>
        <w:t xml:space="preserve">The Lounge on the first floor. </w:t>
      </w:r>
      <w:r w:rsidR="00364DAB">
        <w:rPr>
          <w:sz w:val="20"/>
          <w:szCs w:val="20"/>
        </w:rPr>
        <w:t xml:space="preserve">      </w:t>
      </w:r>
      <w:r w:rsidRPr="007515C6">
        <w:rPr>
          <w:sz w:val="20"/>
          <w:szCs w:val="20"/>
        </w:rPr>
        <w:t xml:space="preserve"> </w:t>
      </w:r>
      <w:r w:rsidR="004168C8">
        <w:rPr>
          <w:sz w:val="20"/>
          <w:szCs w:val="20"/>
        </w:rPr>
        <w:tab/>
      </w:r>
      <w:r w:rsidRPr="007515C6">
        <w:rPr>
          <w:sz w:val="20"/>
          <w:szCs w:val="20"/>
        </w:rPr>
        <w:t xml:space="preserve">A living room set-up with seating for 9 and room for more chairs to be brought in.  </w:t>
      </w:r>
      <w:r w:rsidR="00364DAB">
        <w:rPr>
          <w:sz w:val="20"/>
          <w:szCs w:val="20"/>
        </w:rPr>
        <w:tab/>
      </w:r>
      <w:r w:rsidR="00364DAB">
        <w:rPr>
          <w:sz w:val="20"/>
          <w:szCs w:val="20"/>
        </w:rPr>
        <w:tab/>
      </w:r>
      <w:r w:rsidR="00364DAB">
        <w:rPr>
          <w:sz w:val="20"/>
          <w:szCs w:val="20"/>
        </w:rPr>
        <w:tab/>
        <w:t xml:space="preserve">            </w:t>
      </w:r>
      <w:r w:rsidR="004168C8">
        <w:rPr>
          <w:sz w:val="20"/>
          <w:szCs w:val="20"/>
        </w:rPr>
        <w:tab/>
      </w:r>
      <w:r w:rsidRPr="007515C6">
        <w:rPr>
          <w:sz w:val="20"/>
          <w:szCs w:val="20"/>
        </w:rPr>
        <w:t>Suitable for casual meetings.  Opens onto the Library.</w:t>
      </w:r>
    </w:p>
    <w:p w14:paraId="2D34609A" w14:textId="77777777" w:rsidR="00364DAB" w:rsidRDefault="00364DAB" w:rsidP="004339B5">
      <w:pPr>
        <w:rPr>
          <w:sz w:val="20"/>
          <w:szCs w:val="20"/>
        </w:rPr>
      </w:pPr>
    </w:p>
    <w:p w14:paraId="78F0485F" w14:textId="4BBB6055" w:rsidR="004339B5" w:rsidRPr="007515C6" w:rsidRDefault="004339B5" w:rsidP="004339B5">
      <w:pPr>
        <w:rPr>
          <w:sz w:val="20"/>
          <w:szCs w:val="20"/>
        </w:rPr>
      </w:pPr>
      <w:r w:rsidRPr="007515C6">
        <w:rPr>
          <w:sz w:val="20"/>
          <w:szCs w:val="20"/>
        </w:rPr>
        <w:t xml:space="preserve">The Kitchen on the first floor.  </w:t>
      </w:r>
      <w:r w:rsidR="00364DAB">
        <w:rPr>
          <w:sz w:val="20"/>
          <w:szCs w:val="20"/>
        </w:rPr>
        <w:t xml:space="preserve">     </w:t>
      </w:r>
      <w:r w:rsidR="004168C8">
        <w:rPr>
          <w:sz w:val="20"/>
          <w:szCs w:val="20"/>
        </w:rPr>
        <w:tab/>
      </w:r>
      <w:r w:rsidRPr="007515C6">
        <w:rPr>
          <w:sz w:val="20"/>
          <w:szCs w:val="20"/>
        </w:rPr>
        <w:t xml:space="preserve">Long table seats 12.  Not designed for cooking, but for buffet serving, catering or </w:t>
      </w:r>
      <w:r w:rsidR="00364DAB">
        <w:rPr>
          <w:sz w:val="20"/>
          <w:szCs w:val="20"/>
        </w:rPr>
        <w:tab/>
      </w:r>
      <w:r w:rsidR="00364DAB">
        <w:rPr>
          <w:sz w:val="20"/>
          <w:szCs w:val="20"/>
        </w:rPr>
        <w:tab/>
      </w:r>
      <w:r w:rsidR="00364DAB">
        <w:rPr>
          <w:sz w:val="20"/>
          <w:szCs w:val="20"/>
        </w:rPr>
        <w:tab/>
      </w:r>
      <w:r w:rsidR="00364DAB">
        <w:rPr>
          <w:sz w:val="20"/>
          <w:szCs w:val="20"/>
        </w:rPr>
        <w:tab/>
      </w:r>
      <w:r w:rsidRPr="007515C6">
        <w:rPr>
          <w:sz w:val="20"/>
          <w:szCs w:val="20"/>
        </w:rPr>
        <w:t>heating/cooling food brought in.</w:t>
      </w:r>
    </w:p>
    <w:p w14:paraId="60B3FD72" w14:textId="77777777" w:rsidR="00364DAB" w:rsidRDefault="004339B5" w:rsidP="004339B5">
      <w:pPr>
        <w:rPr>
          <w:sz w:val="20"/>
          <w:szCs w:val="20"/>
        </w:rPr>
      </w:pPr>
      <w:r w:rsidRPr="007515C6">
        <w:rPr>
          <w:sz w:val="20"/>
          <w:szCs w:val="20"/>
        </w:rPr>
        <w:tab/>
      </w:r>
    </w:p>
    <w:p w14:paraId="3515646A" w14:textId="2C3A7C91" w:rsidR="004339B5" w:rsidRPr="007515C6" w:rsidRDefault="004339B5" w:rsidP="004339B5">
      <w:pPr>
        <w:rPr>
          <w:sz w:val="20"/>
          <w:szCs w:val="20"/>
        </w:rPr>
      </w:pPr>
      <w:r w:rsidRPr="007515C6">
        <w:rPr>
          <w:sz w:val="20"/>
          <w:szCs w:val="20"/>
        </w:rPr>
        <w:t>The M</w:t>
      </w:r>
      <w:r w:rsidR="00364DAB">
        <w:rPr>
          <w:sz w:val="20"/>
          <w:szCs w:val="20"/>
        </w:rPr>
        <w:t>tg.</w:t>
      </w:r>
      <w:r w:rsidRPr="007515C6">
        <w:rPr>
          <w:sz w:val="20"/>
          <w:szCs w:val="20"/>
        </w:rPr>
        <w:t xml:space="preserve"> Room on the first floor. </w:t>
      </w:r>
      <w:r w:rsidR="004168C8">
        <w:rPr>
          <w:sz w:val="20"/>
          <w:szCs w:val="20"/>
        </w:rPr>
        <w:tab/>
      </w:r>
      <w:r w:rsidRPr="007515C6">
        <w:rPr>
          <w:sz w:val="20"/>
          <w:szCs w:val="20"/>
        </w:rPr>
        <w:t>Long table seats 14.  Adjoining Kitchen.  Suitable for meeting or dining.</w:t>
      </w:r>
    </w:p>
    <w:p w14:paraId="10BA12BF" w14:textId="77777777" w:rsidR="004339B5" w:rsidRPr="007515C6" w:rsidRDefault="004339B5" w:rsidP="004339B5">
      <w:pPr>
        <w:rPr>
          <w:sz w:val="20"/>
          <w:szCs w:val="20"/>
        </w:rPr>
      </w:pPr>
    </w:p>
    <w:p w14:paraId="4D6DF3DD" w14:textId="6DBB0DE1" w:rsidR="004339B5" w:rsidRPr="007515C6" w:rsidRDefault="00D51EBE" w:rsidP="004339B5">
      <w:pPr>
        <w:rPr>
          <w:b/>
          <w:sz w:val="20"/>
          <w:szCs w:val="20"/>
          <w:u w:val="single"/>
        </w:rPr>
      </w:pPr>
      <w:r>
        <w:rPr>
          <w:b/>
          <w:sz w:val="20"/>
          <w:szCs w:val="20"/>
          <w:u w:val="single"/>
        </w:rPr>
        <w:t>PARKING</w:t>
      </w:r>
    </w:p>
    <w:p w14:paraId="0E315442" w14:textId="77777777" w:rsidR="004339B5" w:rsidRPr="007515C6" w:rsidRDefault="004339B5" w:rsidP="004339B5">
      <w:pPr>
        <w:rPr>
          <w:b/>
          <w:sz w:val="20"/>
          <w:szCs w:val="20"/>
          <w:u w:val="single"/>
        </w:rPr>
      </w:pPr>
    </w:p>
    <w:p w14:paraId="157A1BD4" w14:textId="449E11F1" w:rsidR="004339B5" w:rsidRPr="007515C6" w:rsidRDefault="00364DAB" w:rsidP="004339B5">
      <w:pPr>
        <w:rPr>
          <w:sz w:val="20"/>
          <w:szCs w:val="20"/>
        </w:rPr>
      </w:pPr>
      <w:r>
        <w:rPr>
          <w:sz w:val="20"/>
          <w:szCs w:val="20"/>
        </w:rPr>
        <w:t xml:space="preserve">Parking is available in the Parking lot which </w:t>
      </w:r>
      <w:r w:rsidR="00533C9F">
        <w:rPr>
          <w:sz w:val="20"/>
          <w:szCs w:val="20"/>
        </w:rPr>
        <w:t xml:space="preserve">is </w:t>
      </w:r>
      <w:r w:rsidR="005C3BEA">
        <w:rPr>
          <w:sz w:val="20"/>
          <w:szCs w:val="20"/>
        </w:rPr>
        <w:t>shared with</w:t>
      </w:r>
      <w:r>
        <w:rPr>
          <w:sz w:val="20"/>
          <w:szCs w:val="20"/>
        </w:rPr>
        <w:t xml:space="preserve"> CREC Mondays thru Fridays.  </w:t>
      </w:r>
      <w:r w:rsidR="004339B5" w:rsidRPr="007515C6">
        <w:rPr>
          <w:sz w:val="20"/>
          <w:szCs w:val="20"/>
        </w:rPr>
        <w:t>No parking allowed on grass</w:t>
      </w:r>
      <w:r w:rsidR="001E64B9">
        <w:rPr>
          <w:sz w:val="20"/>
          <w:szCs w:val="20"/>
        </w:rPr>
        <w:t xml:space="preserve"> </w:t>
      </w:r>
      <w:r w:rsidR="00214F49" w:rsidRPr="001E64B9">
        <w:rPr>
          <w:sz w:val="20"/>
          <w:szCs w:val="20"/>
        </w:rPr>
        <w:t>or in front of parish house</w:t>
      </w:r>
      <w:r w:rsidR="004339B5" w:rsidRPr="007515C6">
        <w:rPr>
          <w:sz w:val="20"/>
          <w:szCs w:val="20"/>
        </w:rPr>
        <w:t>.  Do not block driveway (this includes the hors</w:t>
      </w:r>
      <w:r w:rsidR="00015228">
        <w:rPr>
          <w:sz w:val="20"/>
          <w:szCs w:val="20"/>
        </w:rPr>
        <w:t>es</w:t>
      </w:r>
      <w:r w:rsidR="004339B5" w:rsidRPr="007515C6">
        <w:rPr>
          <w:sz w:val="20"/>
          <w:szCs w:val="20"/>
        </w:rPr>
        <w:t>hoe).  If the event is held on Monday – Friday before 5 pm</w:t>
      </w:r>
      <w:r w:rsidR="00015228">
        <w:rPr>
          <w:sz w:val="20"/>
          <w:szCs w:val="20"/>
        </w:rPr>
        <w:t>, use on</w:t>
      </w:r>
      <w:r w:rsidR="00015228" w:rsidRPr="007515C6">
        <w:rPr>
          <w:sz w:val="20"/>
          <w:szCs w:val="20"/>
        </w:rPr>
        <w:t>ly</w:t>
      </w:r>
      <w:r w:rsidR="00015228">
        <w:rPr>
          <w:sz w:val="20"/>
          <w:szCs w:val="20"/>
        </w:rPr>
        <w:t xml:space="preserve"> the spaces</w:t>
      </w:r>
      <w:r w:rsidR="00015228" w:rsidRPr="007515C6">
        <w:rPr>
          <w:sz w:val="20"/>
          <w:szCs w:val="20"/>
        </w:rPr>
        <w:t xml:space="preserve"> in parking lot</w:t>
      </w:r>
      <w:r w:rsidR="00015228">
        <w:rPr>
          <w:sz w:val="20"/>
          <w:szCs w:val="20"/>
        </w:rPr>
        <w:t xml:space="preserve"> designated for Church use.  </w:t>
      </w:r>
      <w:r w:rsidR="004339B5" w:rsidRPr="007515C6">
        <w:rPr>
          <w:sz w:val="20"/>
          <w:szCs w:val="20"/>
        </w:rPr>
        <w:t xml:space="preserve">If event is held on </w:t>
      </w:r>
      <w:r w:rsidR="00015228">
        <w:rPr>
          <w:sz w:val="20"/>
          <w:szCs w:val="20"/>
        </w:rPr>
        <w:t xml:space="preserve">a </w:t>
      </w:r>
      <w:r w:rsidR="004339B5" w:rsidRPr="007515C6">
        <w:rPr>
          <w:sz w:val="20"/>
          <w:szCs w:val="20"/>
        </w:rPr>
        <w:t>weekend please consult with us about parking.</w:t>
      </w:r>
    </w:p>
    <w:p w14:paraId="088A622B" w14:textId="77777777" w:rsidR="009A762F" w:rsidRPr="007515C6" w:rsidRDefault="009A762F" w:rsidP="009A762F">
      <w:pPr>
        <w:rPr>
          <w:sz w:val="20"/>
          <w:szCs w:val="20"/>
        </w:rPr>
      </w:pPr>
    </w:p>
    <w:p w14:paraId="3FE4D068" w14:textId="244D905E" w:rsidR="007F5AF2" w:rsidRPr="00662713" w:rsidRDefault="00662713" w:rsidP="009A762F">
      <w:pPr>
        <w:rPr>
          <w:b/>
          <w:sz w:val="20"/>
          <w:szCs w:val="20"/>
          <w:u w:val="single"/>
        </w:rPr>
      </w:pPr>
      <w:r w:rsidRPr="00662713">
        <w:rPr>
          <w:b/>
          <w:sz w:val="20"/>
          <w:szCs w:val="20"/>
          <w:u w:val="single"/>
        </w:rPr>
        <w:t>REQUESTS FOR BUILDING USE</w:t>
      </w:r>
    </w:p>
    <w:p w14:paraId="42BDACFF" w14:textId="77777777" w:rsidR="00546E39" w:rsidRDefault="00546E39" w:rsidP="009A762F">
      <w:pPr>
        <w:rPr>
          <w:b/>
          <w:sz w:val="20"/>
          <w:szCs w:val="20"/>
        </w:rPr>
      </w:pPr>
    </w:p>
    <w:p w14:paraId="5677D906" w14:textId="76E283F0" w:rsidR="00546E39" w:rsidRPr="00546E39" w:rsidRDefault="00546E39" w:rsidP="00546E39">
      <w:pPr>
        <w:ind w:firstLine="720"/>
        <w:rPr>
          <w:sz w:val="20"/>
          <w:szCs w:val="20"/>
        </w:rPr>
      </w:pPr>
      <w:r w:rsidRPr="00546E39">
        <w:rPr>
          <w:sz w:val="20"/>
          <w:szCs w:val="20"/>
        </w:rPr>
        <w:t xml:space="preserve">A request for regular or extensive use of a facility – weekly, full days, </w:t>
      </w:r>
      <w:r w:rsidR="005C3BEA" w:rsidRPr="00546E39">
        <w:rPr>
          <w:sz w:val="20"/>
          <w:szCs w:val="20"/>
        </w:rPr>
        <w:t>etc.</w:t>
      </w:r>
      <w:r w:rsidRPr="00546E39">
        <w:rPr>
          <w:sz w:val="20"/>
          <w:szCs w:val="20"/>
        </w:rPr>
        <w:t xml:space="preserve"> can be negotiated at the discretion of the Priest in Charge or Rector.  </w:t>
      </w:r>
    </w:p>
    <w:p w14:paraId="73B4993E" w14:textId="173EE085" w:rsidR="007F5AF2" w:rsidRPr="007515C6" w:rsidRDefault="007F5AF2" w:rsidP="009A762F">
      <w:pPr>
        <w:rPr>
          <w:sz w:val="20"/>
          <w:szCs w:val="20"/>
        </w:rPr>
      </w:pPr>
      <w:r w:rsidRPr="007515C6">
        <w:rPr>
          <w:b/>
          <w:sz w:val="20"/>
          <w:szCs w:val="20"/>
        </w:rPr>
        <w:tab/>
      </w:r>
      <w:r w:rsidRPr="007515C6">
        <w:rPr>
          <w:sz w:val="20"/>
          <w:szCs w:val="20"/>
        </w:rPr>
        <w:t>Requests for the use of Church facilities must be made by submitt</w:t>
      </w:r>
      <w:r w:rsidR="004339B5" w:rsidRPr="007515C6">
        <w:rPr>
          <w:sz w:val="20"/>
          <w:szCs w:val="20"/>
        </w:rPr>
        <w:t>ing</w:t>
      </w:r>
      <w:r w:rsidRPr="007515C6">
        <w:rPr>
          <w:sz w:val="20"/>
          <w:szCs w:val="20"/>
        </w:rPr>
        <w:t xml:space="preserve"> a fully completed Application for Building use to the </w:t>
      </w:r>
      <w:r w:rsidR="00725279">
        <w:rPr>
          <w:sz w:val="20"/>
          <w:szCs w:val="20"/>
        </w:rPr>
        <w:t>Parish Administrator</w:t>
      </w:r>
      <w:r w:rsidRPr="007515C6">
        <w:rPr>
          <w:sz w:val="20"/>
          <w:szCs w:val="20"/>
        </w:rPr>
        <w:t xml:space="preserve">.  All applicants are subject to approval of the </w:t>
      </w:r>
      <w:r w:rsidR="004339B5" w:rsidRPr="007515C6">
        <w:rPr>
          <w:sz w:val="20"/>
          <w:szCs w:val="20"/>
        </w:rPr>
        <w:t xml:space="preserve">Rector or </w:t>
      </w:r>
      <w:r w:rsidRPr="007515C6">
        <w:rPr>
          <w:sz w:val="20"/>
          <w:szCs w:val="20"/>
        </w:rPr>
        <w:t xml:space="preserve">Priest in Charge.  Any changes to the scheduled event must also be approved.  In the event of a cancellation, please promptly notify the </w:t>
      </w:r>
      <w:r w:rsidR="00725279">
        <w:rPr>
          <w:sz w:val="20"/>
          <w:szCs w:val="20"/>
        </w:rPr>
        <w:t>Parish Administrator</w:t>
      </w:r>
      <w:r w:rsidRPr="007515C6">
        <w:rPr>
          <w:sz w:val="20"/>
          <w:szCs w:val="20"/>
        </w:rPr>
        <w:t>.</w:t>
      </w:r>
    </w:p>
    <w:p w14:paraId="6A18D42F" w14:textId="4E110604" w:rsidR="006E5A34" w:rsidRDefault="00F31045" w:rsidP="009A762F">
      <w:pPr>
        <w:rPr>
          <w:sz w:val="20"/>
          <w:szCs w:val="20"/>
        </w:rPr>
      </w:pPr>
      <w:r w:rsidRPr="007515C6">
        <w:rPr>
          <w:sz w:val="20"/>
          <w:szCs w:val="20"/>
        </w:rPr>
        <w:tab/>
        <w:t xml:space="preserve">Church functions always take precedence over other functions.  Every effort is made to coordinate the use of the building to minimize scheduling conflicts.  However, unforeseen events such as </w:t>
      </w:r>
      <w:r w:rsidR="00502A73" w:rsidRPr="007515C6">
        <w:rPr>
          <w:sz w:val="20"/>
          <w:szCs w:val="20"/>
        </w:rPr>
        <w:t>funerals</w:t>
      </w:r>
      <w:r w:rsidRPr="007515C6">
        <w:rPr>
          <w:sz w:val="20"/>
          <w:szCs w:val="20"/>
        </w:rPr>
        <w:t xml:space="preserve"> do occur.  Such unforeseen events may necessitate cancellation of a user-group’s use of the building with little advance notice.  We appreciate your understanding in the event of such a</w:t>
      </w:r>
      <w:r w:rsidR="00364DAB">
        <w:rPr>
          <w:sz w:val="20"/>
          <w:szCs w:val="20"/>
        </w:rPr>
        <w:t>n</w:t>
      </w:r>
      <w:r w:rsidRPr="007515C6">
        <w:rPr>
          <w:sz w:val="20"/>
          <w:szCs w:val="20"/>
        </w:rPr>
        <w:t xml:space="preserve"> occurrence.</w:t>
      </w:r>
    </w:p>
    <w:p w14:paraId="10BE7A7C" w14:textId="5D5C3438" w:rsidR="00A015AC" w:rsidRPr="00662713" w:rsidRDefault="00662713" w:rsidP="009A762F">
      <w:pPr>
        <w:rPr>
          <w:b/>
          <w:sz w:val="20"/>
          <w:szCs w:val="20"/>
          <w:u w:val="single"/>
        </w:rPr>
      </w:pPr>
      <w:r w:rsidRPr="00662713">
        <w:rPr>
          <w:b/>
          <w:sz w:val="20"/>
          <w:szCs w:val="20"/>
          <w:u w:val="single"/>
        </w:rPr>
        <w:lastRenderedPageBreak/>
        <w:t xml:space="preserve">FEES </w:t>
      </w:r>
    </w:p>
    <w:p w14:paraId="6A62454D" w14:textId="77777777" w:rsidR="001E6E22" w:rsidRPr="007515C6" w:rsidRDefault="001E6E22" w:rsidP="009A762F">
      <w:pPr>
        <w:rPr>
          <w:b/>
          <w:sz w:val="20"/>
          <w:szCs w:val="20"/>
        </w:rPr>
      </w:pPr>
    </w:p>
    <w:p w14:paraId="766DAF20" w14:textId="0C50EFD8" w:rsidR="004339B5" w:rsidRPr="007515C6" w:rsidRDefault="004339B5" w:rsidP="004339B5">
      <w:pPr>
        <w:ind w:firstLine="720"/>
        <w:rPr>
          <w:sz w:val="20"/>
          <w:szCs w:val="20"/>
        </w:rPr>
      </w:pPr>
      <w:r w:rsidRPr="007515C6">
        <w:rPr>
          <w:sz w:val="20"/>
          <w:szCs w:val="20"/>
        </w:rPr>
        <w:t>The following fees have be</w:t>
      </w:r>
      <w:r w:rsidR="00364DAB">
        <w:rPr>
          <w:sz w:val="20"/>
          <w:szCs w:val="20"/>
        </w:rPr>
        <w:t xml:space="preserve">en approved by the </w:t>
      </w:r>
      <w:r w:rsidR="005C3BEA">
        <w:rPr>
          <w:sz w:val="20"/>
          <w:szCs w:val="20"/>
        </w:rPr>
        <w:t>Vestry.</w:t>
      </w:r>
      <w:r w:rsidRPr="007515C6">
        <w:rPr>
          <w:sz w:val="20"/>
          <w:szCs w:val="20"/>
        </w:rPr>
        <w:t xml:space="preserve">  Any fee may be altered at the discretion of the Rector or Priest in Charge, who must initial the change on the Application for Building Use.</w:t>
      </w:r>
    </w:p>
    <w:p w14:paraId="68E454C9" w14:textId="77777777" w:rsidR="004339B5" w:rsidRPr="007515C6" w:rsidRDefault="004339B5" w:rsidP="004339B5">
      <w:pPr>
        <w:rPr>
          <w:b/>
          <w:sz w:val="20"/>
          <w:szCs w:val="20"/>
        </w:rPr>
      </w:pPr>
    </w:p>
    <w:p w14:paraId="78B1C157" w14:textId="77777777" w:rsidR="003976B5" w:rsidRDefault="003976B5" w:rsidP="004339B5">
      <w:pPr>
        <w:rPr>
          <w:b/>
          <w:sz w:val="20"/>
          <w:szCs w:val="20"/>
          <w:u w:val="single"/>
        </w:rPr>
      </w:pPr>
    </w:p>
    <w:tbl>
      <w:tblPr>
        <w:tblW w:w="9762" w:type="dxa"/>
        <w:tblInd w:w="93" w:type="dxa"/>
        <w:tblLook w:val="04A0" w:firstRow="1" w:lastRow="0" w:firstColumn="1" w:lastColumn="0" w:noHBand="0" w:noVBand="1"/>
      </w:tblPr>
      <w:tblGrid>
        <w:gridCol w:w="4023"/>
        <w:gridCol w:w="1991"/>
        <w:gridCol w:w="1736"/>
        <w:gridCol w:w="2012"/>
      </w:tblGrid>
      <w:tr w:rsidR="003976B5" w:rsidRPr="003976B5" w14:paraId="1A4BA0BD" w14:textId="77777777" w:rsidTr="006E5A34">
        <w:trPr>
          <w:trHeight w:val="626"/>
        </w:trPr>
        <w:tc>
          <w:tcPr>
            <w:tcW w:w="4023" w:type="dxa"/>
            <w:tcBorders>
              <w:top w:val="nil"/>
              <w:left w:val="nil"/>
              <w:bottom w:val="nil"/>
              <w:right w:val="nil"/>
            </w:tcBorders>
            <w:shd w:val="clear" w:color="auto" w:fill="auto"/>
            <w:noWrap/>
            <w:vAlign w:val="bottom"/>
            <w:hideMark/>
          </w:tcPr>
          <w:p w14:paraId="4CE4BF5D" w14:textId="77777777" w:rsidR="003976B5" w:rsidRPr="003976B5" w:rsidRDefault="003976B5" w:rsidP="003976B5">
            <w:pPr>
              <w:rPr>
                <w:rFonts w:ascii="Calibri" w:hAnsi="Calibri"/>
                <w:color w:val="000000"/>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E40A0" w14:textId="77777777" w:rsidR="003976B5" w:rsidRPr="003976B5" w:rsidRDefault="003976B5" w:rsidP="003976B5">
            <w:pPr>
              <w:jc w:val="center"/>
              <w:rPr>
                <w:rFonts w:ascii="Calibri" w:hAnsi="Calibri"/>
                <w:b/>
                <w:bCs/>
                <w:color w:val="000000"/>
              </w:rPr>
            </w:pPr>
            <w:r w:rsidRPr="003976B5">
              <w:rPr>
                <w:rFonts w:ascii="Calibri" w:hAnsi="Calibri"/>
                <w:b/>
                <w:bCs/>
                <w:color w:val="000000"/>
              </w:rPr>
              <w:t>Usage Fee            1-4 Hr. Event</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14:paraId="32524545" w14:textId="1C5B52DF" w:rsidR="003976B5" w:rsidRPr="003976B5" w:rsidRDefault="003976B5" w:rsidP="003976B5">
            <w:pPr>
              <w:jc w:val="center"/>
              <w:rPr>
                <w:rFonts w:ascii="Calibri" w:hAnsi="Calibri"/>
                <w:b/>
                <w:bCs/>
                <w:color w:val="000000"/>
              </w:rPr>
            </w:pPr>
            <w:r w:rsidRPr="003976B5">
              <w:rPr>
                <w:rFonts w:ascii="Calibri" w:hAnsi="Calibri"/>
                <w:b/>
                <w:bCs/>
                <w:color w:val="000000"/>
              </w:rPr>
              <w:t xml:space="preserve">Fee  per </w:t>
            </w:r>
            <w:r w:rsidR="00365CD0" w:rsidRPr="003976B5">
              <w:rPr>
                <w:rFonts w:ascii="Calibri" w:hAnsi="Calibri"/>
                <w:b/>
                <w:bCs/>
                <w:color w:val="000000"/>
              </w:rPr>
              <w:t>Add ‘l</w:t>
            </w:r>
            <w:r w:rsidRPr="003976B5">
              <w:rPr>
                <w:rFonts w:ascii="Calibri" w:hAnsi="Calibri"/>
                <w:b/>
                <w:bCs/>
                <w:color w:val="000000"/>
              </w:rPr>
              <w:t xml:space="preserve"> Hour</w:t>
            </w:r>
          </w:p>
        </w:tc>
        <w:tc>
          <w:tcPr>
            <w:tcW w:w="2012" w:type="dxa"/>
            <w:tcBorders>
              <w:top w:val="single" w:sz="4" w:space="0" w:color="auto"/>
              <w:left w:val="nil"/>
              <w:bottom w:val="single" w:sz="4" w:space="0" w:color="auto"/>
              <w:right w:val="single" w:sz="4" w:space="0" w:color="auto"/>
            </w:tcBorders>
            <w:shd w:val="clear" w:color="auto" w:fill="auto"/>
            <w:vAlign w:val="bottom"/>
            <w:hideMark/>
          </w:tcPr>
          <w:p w14:paraId="19382762" w14:textId="77777777" w:rsidR="003976B5" w:rsidRPr="003976B5" w:rsidRDefault="003976B5" w:rsidP="003976B5">
            <w:pPr>
              <w:jc w:val="center"/>
              <w:rPr>
                <w:rFonts w:ascii="Calibri" w:hAnsi="Calibri"/>
                <w:b/>
                <w:bCs/>
                <w:color w:val="000000"/>
              </w:rPr>
            </w:pPr>
            <w:r w:rsidRPr="003976B5">
              <w:rPr>
                <w:rFonts w:ascii="Calibri" w:hAnsi="Calibri"/>
                <w:b/>
                <w:bCs/>
                <w:color w:val="000000"/>
              </w:rPr>
              <w:t xml:space="preserve">Refundable Damage Deposit </w:t>
            </w:r>
          </w:p>
        </w:tc>
      </w:tr>
      <w:tr w:rsidR="003976B5" w:rsidRPr="003976B5" w14:paraId="42B44139" w14:textId="77777777" w:rsidTr="006E5A34">
        <w:trPr>
          <w:trHeight w:val="313"/>
        </w:trPr>
        <w:tc>
          <w:tcPr>
            <w:tcW w:w="4023" w:type="dxa"/>
            <w:tcBorders>
              <w:top w:val="nil"/>
              <w:left w:val="nil"/>
              <w:bottom w:val="nil"/>
              <w:right w:val="nil"/>
            </w:tcBorders>
            <w:shd w:val="clear" w:color="auto" w:fill="auto"/>
            <w:noWrap/>
            <w:vAlign w:val="bottom"/>
            <w:hideMark/>
          </w:tcPr>
          <w:p w14:paraId="626226BC" w14:textId="77777777" w:rsidR="003976B5" w:rsidRPr="003976B5" w:rsidRDefault="003976B5" w:rsidP="003976B5">
            <w:pPr>
              <w:rPr>
                <w:rFonts w:ascii="Calibri" w:hAnsi="Calibri"/>
                <w:color w:val="000000"/>
              </w:rPr>
            </w:pPr>
          </w:p>
        </w:tc>
        <w:tc>
          <w:tcPr>
            <w:tcW w:w="1991" w:type="dxa"/>
            <w:tcBorders>
              <w:top w:val="nil"/>
              <w:left w:val="nil"/>
              <w:bottom w:val="nil"/>
              <w:right w:val="nil"/>
            </w:tcBorders>
            <w:shd w:val="clear" w:color="auto" w:fill="auto"/>
            <w:noWrap/>
            <w:vAlign w:val="bottom"/>
            <w:hideMark/>
          </w:tcPr>
          <w:p w14:paraId="6A74DD5A" w14:textId="77777777" w:rsidR="003976B5" w:rsidRPr="003976B5" w:rsidRDefault="003976B5" w:rsidP="003976B5">
            <w:pPr>
              <w:rPr>
                <w:rFonts w:ascii="Calibri" w:hAnsi="Calibri"/>
                <w:color w:val="000000"/>
              </w:rPr>
            </w:pPr>
          </w:p>
        </w:tc>
        <w:tc>
          <w:tcPr>
            <w:tcW w:w="1736" w:type="dxa"/>
            <w:tcBorders>
              <w:top w:val="nil"/>
              <w:left w:val="nil"/>
              <w:bottom w:val="nil"/>
              <w:right w:val="nil"/>
            </w:tcBorders>
            <w:shd w:val="clear" w:color="auto" w:fill="auto"/>
            <w:noWrap/>
            <w:vAlign w:val="bottom"/>
            <w:hideMark/>
          </w:tcPr>
          <w:p w14:paraId="205CA47B" w14:textId="77777777" w:rsidR="003976B5" w:rsidRPr="003976B5" w:rsidRDefault="003976B5" w:rsidP="003976B5">
            <w:pPr>
              <w:rPr>
                <w:rFonts w:ascii="Calibri" w:hAnsi="Calibri"/>
                <w:color w:val="000000"/>
              </w:rPr>
            </w:pPr>
          </w:p>
        </w:tc>
        <w:tc>
          <w:tcPr>
            <w:tcW w:w="2012" w:type="dxa"/>
            <w:tcBorders>
              <w:top w:val="nil"/>
              <w:left w:val="nil"/>
              <w:bottom w:val="nil"/>
              <w:right w:val="nil"/>
            </w:tcBorders>
            <w:shd w:val="clear" w:color="auto" w:fill="auto"/>
            <w:noWrap/>
            <w:vAlign w:val="bottom"/>
            <w:hideMark/>
          </w:tcPr>
          <w:p w14:paraId="1D1ED3E9" w14:textId="77777777" w:rsidR="003976B5" w:rsidRPr="003976B5" w:rsidRDefault="003976B5" w:rsidP="003976B5">
            <w:pPr>
              <w:rPr>
                <w:rFonts w:ascii="Calibri" w:hAnsi="Calibri"/>
                <w:color w:val="000000"/>
              </w:rPr>
            </w:pPr>
          </w:p>
        </w:tc>
      </w:tr>
      <w:tr w:rsidR="003976B5" w:rsidRPr="003976B5" w14:paraId="264F1F92" w14:textId="77777777" w:rsidTr="006E5A34">
        <w:trPr>
          <w:trHeight w:val="495"/>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70EA9" w14:textId="77777777" w:rsidR="003976B5" w:rsidRPr="003976B5" w:rsidRDefault="003976B5" w:rsidP="003976B5">
            <w:pPr>
              <w:rPr>
                <w:rFonts w:ascii="Calibri" w:hAnsi="Calibri"/>
                <w:color w:val="000000"/>
              </w:rPr>
            </w:pPr>
            <w:r w:rsidRPr="003976B5">
              <w:rPr>
                <w:rFonts w:ascii="Calibri" w:hAnsi="Calibri"/>
                <w:color w:val="000000"/>
              </w:rPr>
              <w:t>Church -- Chapel</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133A32E7" w14:textId="77777777" w:rsidR="003976B5" w:rsidRPr="003976B5" w:rsidRDefault="003976B5" w:rsidP="003976B5">
            <w:pPr>
              <w:jc w:val="right"/>
              <w:rPr>
                <w:rFonts w:ascii="Calibri" w:hAnsi="Calibri"/>
                <w:color w:val="000000"/>
              </w:rPr>
            </w:pPr>
            <w:r w:rsidRPr="003976B5">
              <w:rPr>
                <w:rFonts w:ascii="Calibri" w:hAnsi="Calibri"/>
                <w:color w:val="000000"/>
              </w:rPr>
              <w:t xml:space="preserve">$300 </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14:paraId="3ABF82AA" w14:textId="77777777" w:rsidR="003976B5" w:rsidRPr="003976B5" w:rsidRDefault="003976B5" w:rsidP="003976B5">
            <w:pPr>
              <w:jc w:val="right"/>
              <w:rPr>
                <w:rFonts w:ascii="Calibri" w:hAnsi="Calibri"/>
                <w:color w:val="000000"/>
              </w:rPr>
            </w:pPr>
            <w:r w:rsidRPr="003976B5">
              <w:rPr>
                <w:rFonts w:ascii="Calibri" w:hAnsi="Calibri"/>
                <w:color w:val="000000"/>
              </w:rPr>
              <w:t xml:space="preserve">$50 </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14:paraId="600476D1" w14:textId="77777777" w:rsidR="003976B5" w:rsidRPr="003976B5" w:rsidRDefault="003976B5" w:rsidP="003976B5">
            <w:pPr>
              <w:jc w:val="right"/>
              <w:rPr>
                <w:rFonts w:ascii="Calibri" w:hAnsi="Calibri"/>
                <w:color w:val="000000"/>
              </w:rPr>
            </w:pPr>
            <w:r w:rsidRPr="003976B5">
              <w:rPr>
                <w:rFonts w:ascii="Calibri" w:hAnsi="Calibri"/>
                <w:color w:val="000000"/>
              </w:rPr>
              <w:t xml:space="preserve">$150 </w:t>
            </w:r>
          </w:p>
        </w:tc>
      </w:tr>
      <w:tr w:rsidR="003976B5" w:rsidRPr="003976B5" w14:paraId="1329FD3C" w14:textId="77777777" w:rsidTr="006E5A34">
        <w:trPr>
          <w:trHeight w:val="49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14:paraId="447AF03E" w14:textId="77777777" w:rsidR="003976B5" w:rsidRPr="003976B5" w:rsidRDefault="003976B5" w:rsidP="003976B5">
            <w:pPr>
              <w:rPr>
                <w:rFonts w:ascii="Calibri" w:hAnsi="Calibri"/>
                <w:color w:val="000000"/>
              </w:rPr>
            </w:pPr>
            <w:r w:rsidRPr="003976B5">
              <w:rPr>
                <w:rFonts w:ascii="Calibri" w:hAnsi="Calibri"/>
                <w:color w:val="000000"/>
              </w:rPr>
              <w:t xml:space="preserve">            -- Sanctuary</w:t>
            </w:r>
          </w:p>
        </w:tc>
        <w:tc>
          <w:tcPr>
            <w:tcW w:w="1991" w:type="dxa"/>
            <w:tcBorders>
              <w:top w:val="nil"/>
              <w:left w:val="nil"/>
              <w:bottom w:val="single" w:sz="4" w:space="0" w:color="auto"/>
              <w:right w:val="single" w:sz="4" w:space="0" w:color="auto"/>
            </w:tcBorders>
            <w:shd w:val="clear" w:color="auto" w:fill="auto"/>
            <w:noWrap/>
            <w:vAlign w:val="bottom"/>
            <w:hideMark/>
          </w:tcPr>
          <w:p w14:paraId="3B5F49F3" w14:textId="77777777" w:rsidR="003976B5" w:rsidRPr="003976B5" w:rsidRDefault="003976B5" w:rsidP="003976B5">
            <w:pPr>
              <w:jc w:val="right"/>
              <w:rPr>
                <w:rFonts w:ascii="Calibri" w:hAnsi="Calibri"/>
                <w:color w:val="000000"/>
              </w:rPr>
            </w:pPr>
            <w:r w:rsidRPr="003976B5">
              <w:rPr>
                <w:rFonts w:ascii="Calibri" w:hAnsi="Calibri"/>
                <w:color w:val="000000"/>
              </w:rPr>
              <w:t xml:space="preserve">$500 </w:t>
            </w:r>
          </w:p>
        </w:tc>
        <w:tc>
          <w:tcPr>
            <w:tcW w:w="1736" w:type="dxa"/>
            <w:tcBorders>
              <w:top w:val="nil"/>
              <w:left w:val="nil"/>
              <w:bottom w:val="single" w:sz="4" w:space="0" w:color="auto"/>
              <w:right w:val="single" w:sz="4" w:space="0" w:color="auto"/>
            </w:tcBorders>
            <w:shd w:val="clear" w:color="auto" w:fill="auto"/>
            <w:noWrap/>
            <w:vAlign w:val="bottom"/>
            <w:hideMark/>
          </w:tcPr>
          <w:p w14:paraId="51A4B76F" w14:textId="77777777" w:rsidR="003976B5" w:rsidRPr="003976B5" w:rsidRDefault="003976B5" w:rsidP="003976B5">
            <w:pPr>
              <w:jc w:val="right"/>
              <w:rPr>
                <w:rFonts w:ascii="Calibri" w:hAnsi="Calibri"/>
                <w:color w:val="000000"/>
              </w:rPr>
            </w:pPr>
            <w:r w:rsidRPr="003976B5">
              <w:rPr>
                <w:rFonts w:ascii="Calibri" w:hAnsi="Calibri"/>
                <w:color w:val="000000"/>
              </w:rPr>
              <w:t xml:space="preserve">$50 </w:t>
            </w:r>
          </w:p>
        </w:tc>
        <w:tc>
          <w:tcPr>
            <w:tcW w:w="2012" w:type="dxa"/>
            <w:tcBorders>
              <w:top w:val="nil"/>
              <w:left w:val="nil"/>
              <w:bottom w:val="single" w:sz="4" w:space="0" w:color="auto"/>
              <w:right w:val="single" w:sz="4" w:space="0" w:color="auto"/>
            </w:tcBorders>
            <w:shd w:val="clear" w:color="auto" w:fill="auto"/>
            <w:noWrap/>
            <w:vAlign w:val="bottom"/>
            <w:hideMark/>
          </w:tcPr>
          <w:p w14:paraId="371DF418" w14:textId="77777777" w:rsidR="003976B5" w:rsidRPr="003976B5" w:rsidRDefault="003976B5" w:rsidP="003976B5">
            <w:pPr>
              <w:jc w:val="right"/>
              <w:rPr>
                <w:rFonts w:ascii="Calibri" w:hAnsi="Calibri"/>
                <w:color w:val="000000"/>
              </w:rPr>
            </w:pPr>
            <w:r w:rsidRPr="003976B5">
              <w:rPr>
                <w:rFonts w:ascii="Calibri" w:hAnsi="Calibri"/>
                <w:color w:val="000000"/>
              </w:rPr>
              <w:t xml:space="preserve">$250 </w:t>
            </w:r>
          </w:p>
        </w:tc>
      </w:tr>
      <w:tr w:rsidR="003976B5" w:rsidRPr="003976B5" w14:paraId="111744C2" w14:textId="77777777" w:rsidTr="006E5A34">
        <w:trPr>
          <w:trHeight w:val="120"/>
        </w:trPr>
        <w:tc>
          <w:tcPr>
            <w:tcW w:w="4023" w:type="dxa"/>
            <w:tcBorders>
              <w:top w:val="nil"/>
              <w:left w:val="nil"/>
              <w:bottom w:val="nil"/>
              <w:right w:val="nil"/>
            </w:tcBorders>
            <w:shd w:val="clear" w:color="000000" w:fill="808080"/>
            <w:noWrap/>
            <w:vAlign w:val="bottom"/>
            <w:hideMark/>
          </w:tcPr>
          <w:p w14:paraId="4CE4A955" w14:textId="77777777" w:rsidR="003976B5" w:rsidRPr="003976B5" w:rsidRDefault="003976B5" w:rsidP="003976B5">
            <w:pPr>
              <w:rPr>
                <w:rFonts w:ascii="Calibri" w:hAnsi="Calibri"/>
              </w:rPr>
            </w:pPr>
            <w:r w:rsidRPr="003976B5">
              <w:rPr>
                <w:rFonts w:ascii="Calibri" w:hAnsi="Calibri"/>
              </w:rPr>
              <w:t> </w:t>
            </w:r>
          </w:p>
        </w:tc>
        <w:tc>
          <w:tcPr>
            <w:tcW w:w="1991" w:type="dxa"/>
            <w:tcBorders>
              <w:top w:val="nil"/>
              <w:left w:val="nil"/>
              <w:bottom w:val="nil"/>
              <w:right w:val="nil"/>
            </w:tcBorders>
            <w:shd w:val="clear" w:color="000000" w:fill="808080"/>
            <w:noWrap/>
            <w:vAlign w:val="bottom"/>
            <w:hideMark/>
          </w:tcPr>
          <w:p w14:paraId="7B41071B" w14:textId="77777777" w:rsidR="003976B5" w:rsidRPr="003976B5" w:rsidRDefault="003976B5" w:rsidP="003976B5">
            <w:pPr>
              <w:rPr>
                <w:rFonts w:ascii="Calibri" w:hAnsi="Calibri"/>
              </w:rPr>
            </w:pPr>
            <w:r w:rsidRPr="003976B5">
              <w:rPr>
                <w:rFonts w:ascii="Calibri" w:hAnsi="Calibri"/>
              </w:rPr>
              <w:t> </w:t>
            </w:r>
          </w:p>
        </w:tc>
        <w:tc>
          <w:tcPr>
            <w:tcW w:w="1736" w:type="dxa"/>
            <w:tcBorders>
              <w:top w:val="nil"/>
              <w:left w:val="nil"/>
              <w:bottom w:val="nil"/>
              <w:right w:val="nil"/>
            </w:tcBorders>
            <w:shd w:val="clear" w:color="000000" w:fill="808080"/>
            <w:noWrap/>
            <w:vAlign w:val="bottom"/>
            <w:hideMark/>
          </w:tcPr>
          <w:p w14:paraId="08BA7FDD" w14:textId="77777777" w:rsidR="003976B5" w:rsidRPr="003976B5" w:rsidRDefault="003976B5" w:rsidP="003976B5">
            <w:pPr>
              <w:rPr>
                <w:rFonts w:ascii="Calibri" w:hAnsi="Calibri"/>
              </w:rPr>
            </w:pPr>
            <w:r w:rsidRPr="003976B5">
              <w:rPr>
                <w:rFonts w:ascii="Calibri" w:hAnsi="Calibri"/>
              </w:rPr>
              <w:t> </w:t>
            </w:r>
          </w:p>
        </w:tc>
        <w:tc>
          <w:tcPr>
            <w:tcW w:w="2012" w:type="dxa"/>
            <w:tcBorders>
              <w:top w:val="nil"/>
              <w:left w:val="nil"/>
              <w:bottom w:val="nil"/>
              <w:right w:val="nil"/>
            </w:tcBorders>
            <w:shd w:val="clear" w:color="000000" w:fill="808080"/>
            <w:noWrap/>
            <w:vAlign w:val="bottom"/>
            <w:hideMark/>
          </w:tcPr>
          <w:p w14:paraId="75C7E7DF" w14:textId="77777777" w:rsidR="003976B5" w:rsidRPr="003976B5" w:rsidRDefault="003976B5" w:rsidP="003976B5">
            <w:pPr>
              <w:rPr>
                <w:rFonts w:ascii="Calibri" w:hAnsi="Calibri"/>
              </w:rPr>
            </w:pPr>
            <w:r w:rsidRPr="003976B5">
              <w:rPr>
                <w:rFonts w:ascii="Calibri" w:hAnsi="Calibri"/>
              </w:rPr>
              <w:t> </w:t>
            </w:r>
          </w:p>
        </w:tc>
      </w:tr>
      <w:tr w:rsidR="003976B5" w:rsidRPr="003976B5" w14:paraId="0BD7F377" w14:textId="77777777" w:rsidTr="006E5A34">
        <w:trPr>
          <w:trHeight w:val="495"/>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58BEF" w14:textId="77777777" w:rsidR="003976B5" w:rsidRPr="003976B5" w:rsidRDefault="003976B5" w:rsidP="003976B5">
            <w:pPr>
              <w:rPr>
                <w:rFonts w:ascii="Calibri" w:hAnsi="Calibri"/>
                <w:color w:val="000000"/>
              </w:rPr>
            </w:pPr>
            <w:r w:rsidRPr="003976B5">
              <w:rPr>
                <w:rFonts w:ascii="Calibri" w:hAnsi="Calibri"/>
                <w:color w:val="000000"/>
              </w:rPr>
              <w:t>Parish House -- Ballroom</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03C63847" w14:textId="77777777" w:rsidR="003976B5" w:rsidRPr="003976B5" w:rsidRDefault="003976B5" w:rsidP="003976B5">
            <w:pPr>
              <w:jc w:val="right"/>
              <w:rPr>
                <w:rFonts w:ascii="Calibri" w:hAnsi="Calibri"/>
                <w:color w:val="000000"/>
              </w:rPr>
            </w:pPr>
            <w:r w:rsidRPr="003976B5">
              <w:rPr>
                <w:rFonts w:ascii="Calibri" w:hAnsi="Calibri"/>
                <w:color w:val="000000"/>
              </w:rPr>
              <w:t xml:space="preserve">$300 </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14:paraId="6669B736" w14:textId="77777777" w:rsidR="003976B5" w:rsidRPr="003976B5" w:rsidRDefault="003976B5" w:rsidP="003976B5">
            <w:pPr>
              <w:jc w:val="right"/>
              <w:rPr>
                <w:rFonts w:ascii="Calibri" w:hAnsi="Calibri"/>
                <w:color w:val="000000"/>
              </w:rPr>
            </w:pPr>
            <w:r w:rsidRPr="003976B5">
              <w:rPr>
                <w:rFonts w:ascii="Calibri" w:hAnsi="Calibri"/>
                <w:color w:val="000000"/>
              </w:rPr>
              <w:t xml:space="preserve">$50 </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14:paraId="00A66E09" w14:textId="77777777" w:rsidR="003976B5" w:rsidRPr="003976B5" w:rsidRDefault="003976B5" w:rsidP="003976B5">
            <w:pPr>
              <w:jc w:val="right"/>
              <w:rPr>
                <w:rFonts w:ascii="Calibri" w:hAnsi="Calibri"/>
                <w:color w:val="000000"/>
              </w:rPr>
            </w:pPr>
            <w:r w:rsidRPr="003976B5">
              <w:rPr>
                <w:rFonts w:ascii="Calibri" w:hAnsi="Calibri"/>
                <w:color w:val="000000"/>
              </w:rPr>
              <w:t xml:space="preserve">$200 </w:t>
            </w:r>
          </w:p>
        </w:tc>
      </w:tr>
      <w:tr w:rsidR="003976B5" w:rsidRPr="003976B5" w14:paraId="015B28E1" w14:textId="77777777" w:rsidTr="006E5A34">
        <w:trPr>
          <w:trHeight w:val="49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14:paraId="76A3C570" w14:textId="77777777" w:rsidR="003976B5" w:rsidRPr="003976B5" w:rsidRDefault="003976B5" w:rsidP="003976B5">
            <w:pPr>
              <w:rPr>
                <w:rFonts w:ascii="Calibri" w:hAnsi="Calibri"/>
                <w:color w:val="000000"/>
              </w:rPr>
            </w:pPr>
            <w:r w:rsidRPr="003976B5">
              <w:rPr>
                <w:rFonts w:ascii="Calibri" w:hAnsi="Calibri"/>
                <w:color w:val="000000"/>
              </w:rPr>
              <w:t xml:space="preserve">                      -- Library</w:t>
            </w:r>
          </w:p>
        </w:tc>
        <w:tc>
          <w:tcPr>
            <w:tcW w:w="1991" w:type="dxa"/>
            <w:tcBorders>
              <w:top w:val="nil"/>
              <w:left w:val="nil"/>
              <w:bottom w:val="single" w:sz="4" w:space="0" w:color="auto"/>
              <w:right w:val="single" w:sz="4" w:space="0" w:color="auto"/>
            </w:tcBorders>
            <w:shd w:val="clear" w:color="auto" w:fill="auto"/>
            <w:noWrap/>
            <w:vAlign w:val="bottom"/>
            <w:hideMark/>
          </w:tcPr>
          <w:p w14:paraId="03DA61A6" w14:textId="77777777" w:rsidR="003976B5" w:rsidRPr="003976B5" w:rsidRDefault="003976B5" w:rsidP="003976B5">
            <w:pPr>
              <w:jc w:val="right"/>
              <w:rPr>
                <w:rFonts w:ascii="Calibri" w:hAnsi="Calibri"/>
                <w:color w:val="000000"/>
              </w:rPr>
            </w:pPr>
            <w:r w:rsidRPr="003976B5">
              <w:rPr>
                <w:rFonts w:ascii="Calibri" w:hAnsi="Calibri"/>
                <w:color w:val="000000"/>
              </w:rPr>
              <w:t xml:space="preserve">$200 </w:t>
            </w:r>
          </w:p>
        </w:tc>
        <w:tc>
          <w:tcPr>
            <w:tcW w:w="1736" w:type="dxa"/>
            <w:tcBorders>
              <w:top w:val="nil"/>
              <w:left w:val="nil"/>
              <w:bottom w:val="single" w:sz="4" w:space="0" w:color="auto"/>
              <w:right w:val="single" w:sz="4" w:space="0" w:color="auto"/>
            </w:tcBorders>
            <w:shd w:val="clear" w:color="auto" w:fill="auto"/>
            <w:noWrap/>
            <w:vAlign w:val="bottom"/>
            <w:hideMark/>
          </w:tcPr>
          <w:p w14:paraId="6BE0D43A" w14:textId="77777777" w:rsidR="003976B5" w:rsidRPr="003976B5" w:rsidRDefault="003976B5" w:rsidP="003976B5">
            <w:pPr>
              <w:jc w:val="right"/>
              <w:rPr>
                <w:rFonts w:ascii="Calibri" w:hAnsi="Calibri"/>
                <w:color w:val="000000"/>
              </w:rPr>
            </w:pPr>
            <w:r w:rsidRPr="003976B5">
              <w:rPr>
                <w:rFonts w:ascii="Calibri" w:hAnsi="Calibri"/>
                <w:color w:val="000000"/>
              </w:rPr>
              <w:t xml:space="preserve">$50 </w:t>
            </w:r>
          </w:p>
        </w:tc>
        <w:tc>
          <w:tcPr>
            <w:tcW w:w="2012" w:type="dxa"/>
            <w:tcBorders>
              <w:top w:val="nil"/>
              <w:left w:val="nil"/>
              <w:bottom w:val="single" w:sz="4" w:space="0" w:color="auto"/>
              <w:right w:val="single" w:sz="4" w:space="0" w:color="auto"/>
            </w:tcBorders>
            <w:shd w:val="clear" w:color="auto" w:fill="auto"/>
            <w:noWrap/>
            <w:vAlign w:val="bottom"/>
            <w:hideMark/>
          </w:tcPr>
          <w:p w14:paraId="2B3A9461" w14:textId="77777777" w:rsidR="003976B5" w:rsidRPr="003976B5" w:rsidRDefault="003976B5" w:rsidP="003976B5">
            <w:pPr>
              <w:jc w:val="right"/>
              <w:rPr>
                <w:rFonts w:ascii="Calibri" w:hAnsi="Calibri"/>
                <w:color w:val="000000"/>
              </w:rPr>
            </w:pPr>
            <w:r w:rsidRPr="003976B5">
              <w:rPr>
                <w:rFonts w:ascii="Calibri" w:hAnsi="Calibri"/>
                <w:color w:val="000000"/>
              </w:rPr>
              <w:t xml:space="preserve">$150 </w:t>
            </w:r>
          </w:p>
        </w:tc>
      </w:tr>
      <w:tr w:rsidR="003976B5" w:rsidRPr="003976B5" w14:paraId="1BD8967F" w14:textId="77777777" w:rsidTr="006E5A34">
        <w:trPr>
          <w:trHeight w:val="49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14:paraId="213BF8D6" w14:textId="77777777" w:rsidR="003976B5" w:rsidRPr="003976B5" w:rsidRDefault="003976B5" w:rsidP="003976B5">
            <w:pPr>
              <w:rPr>
                <w:rFonts w:ascii="Calibri" w:hAnsi="Calibri"/>
                <w:color w:val="000000"/>
              </w:rPr>
            </w:pPr>
            <w:r w:rsidRPr="003976B5">
              <w:rPr>
                <w:rFonts w:ascii="Calibri" w:hAnsi="Calibri"/>
                <w:color w:val="000000"/>
              </w:rPr>
              <w:t xml:space="preserve">                      -- Lounge</w:t>
            </w:r>
          </w:p>
        </w:tc>
        <w:tc>
          <w:tcPr>
            <w:tcW w:w="1991" w:type="dxa"/>
            <w:tcBorders>
              <w:top w:val="nil"/>
              <w:left w:val="nil"/>
              <w:bottom w:val="single" w:sz="4" w:space="0" w:color="auto"/>
              <w:right w:val="single" w:sz="4" w:space="0" w:color="auto"/>
            </w:tcBorders>
            <w:shd w:val="clear" w:color="auto" w:fill="auto"/>
            <w:noWrap/>
            <w:vAlign w:val="bottom"/>
            <w:hideMark/>
          </w:tcPr>
          <w:p w14:paraId="14C5ECF5" w14:textId="77777777" w:rsidR="003976B5" w:rsidRPr="003976B5" w:rsidRDefault="003976B5" w:rsidP="003976B5">
            <w:pPr>
              <w:jc w:val="right"/>
              <w:rPr>
                <w:rFonts w:ascii="Calibri" w:hAnsi="Calibri"/>
                <w:color w:val="000000"/>
              </w:rPr>
            </w:pPr>
            <w:r w:rsidRPr="003976B5">
              <w:rPr>
                <w:rFonts w:ascii="Calibri" w:hAnsi="Calibri"/>
                <w:color w:val="000000"/>
              </w:rPr>
              <w:t xml:space="preserve">$200 </w:t>
            </w:r>
          </w:p>
        </w:tc>
        <w:tc>
          <w:tcPr>
            <w:tcW w:w="1736" w:type="dxa"/>
            <w:tcBorders>
              <w:top w:val="nil"/>
              <w:left w:val="nil"/>
              <w:bottom w:val="single" w:sz="4" w:space="0" w:color="auto"/>
              <w:right w:val="single" w:sz="4" w:space="0" w:color="auto"/>
            </w:tcBorders>
            <w:shd w:val="clear" w:color="auto" w:fill="auto"/>
            <w:noWrap/>
            <w:vAlign w:val="bottom"/>
            <w:hideMark/>
          </w:tcPr>
          <w:p w14:paraId="08202F5D" w14:textId="77777777" w:rsidR="003976B5" w:rsidRPr="003976B5" w:rsidRDefault="003976B5" w:rsidP="003976B5">
            <w:pPr>
              <w:jc w:val="right"/>
              <w:rPr>
                <w:rFonts w:ascii="Calibri" w:hAnsi="Calibri"/>
                <w:color w:val="000000"/>
              </w:rPr>
            </w:pPr>
            <w:r w:rsidRPr="003976B5">
              <w:rPr>
                <w:rFonts w:ascii="Calibri" w:hAnsi="Calibri"/>
                <w:color w:val="000000"/>
              </w:rPr>
              <w:t xml:space="preserve">$50 </w:t>
            </w:r>
          </w:p>
        </w:tc>
        <w:tc>
          <w:tcPr>
            <w:tcW w:w="2012" w:type="dxa"/>
            <w:tcBorders>
              <w:top w:val="nil"/>
              <w:left w:val="nil"/>
              <w:bottom w:val="single" w:sz="4" w:space="0" w:color="auto"/>
              <w:right w:val="single" w:sz="4" w:space="0" w:color="auto"/>
            </w:tcBorders>
            <w:shd w:val="clear" w:color="auto" w:fill="auto"/>
            <w:noWrap/>
            <w:vAlign w:val="bottom"/>
            <w:hideMark/>
          </w:tcPr>
          <w:p w14:paraId="55C5AF08" w14:textId="77777777" w:rsidR="003976B5" w:rsidRPr="003976B5" w:rsidRDefault="003976B5" w:rsidP="003976B5">
            <w:pPr>
              <w:jc w:val="right"/>
              <w:rPr>
                <w:rFonts w:ascii="Calibri" w:hAnsi="Calibri"/>
                <w:color w:val="000000"/>
              </w:rPr>
            </w:pPr>
            <w:r w:rsidRPr="003976B5">
              <w:rPr>
                <w:rFonts w:ascii="Calibri" w:hAnsi="Calibri"/>
                <w:color w:val="000000"/>
              </w:rPr>
              <w:t xml:space="preserve">$150 </w:t>
            </w:r>
          </w:p>
        </w:tc>
      </w:tr>
      <w:tr w:rsidR="003976B5" w:rsidRPr="003976B5" w14:paraId="5C646A33" w14:textId="77777777" w:rsidTr="006E5A34">
        <w:trPr>
          <w:trHeight w:val="49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14:paraId="5F1233FE" w14:textId="2B90D490" w:rsidR="003976B5" w:rsidRPr="003976B5" w:rsidRDefault="003976B5" w:rsidP="003976B5">
            <w:pPr>
              <w:rPr>
                <w:rFonts w:ascii="Calibri" w:hAnsi="Calibri"/>
                <w:color w:val="000000"/>
              </w:rPr>
            </w:pPr>
            <w:r w:rsidRPr="003976B5">
              <w:rPr>
                <w:rFonts w:ascii="Calibri" w:hAnsi="Calibri"/>
                <w:color w:val="000000"/>
              </w:rPr>
              <w:t xml:space="preserve">   </w:t>
            </w:r>
            <w:r w:rsidR="00E8362C">
              <w:rPr>
                <w:rFonts w:ascii="Calibri" w:hAnsi="Calibri"/>
                <w:color w:val="000000"/>
              </w:rPr>
              <w:t xml:space="preserve">                   -- Meeting Room</w:t>
            </w:r>
          </w:p>
        </w:tc>
        <w:tc>
          <w:tcPr>
            <w:tcW w:w="1991" w:type="dxa"/>
            <w:tcBorders>
              <w:top w:val="nil"/>
              <w:left w:val="nil"/>
              <w:bottom w:val="single" w:sz="4" w:space="0" w:color="auto"/>
              <w:right w:val="single" w:sz="4" w:space="0" w:color="auto"/>
            </w:tcBorders>
            <w:shd w:val="clear" w:color="auto" w:fill="auto"/>
            <w:noWrap/>
            <w:vAlign w:val="bottom"/>
            <w:hideMark/>
          </w:tcPr>
          <w:p w14:paraId="58617768" w14:textId="77777777" w:rsidR="003976B5" w:rsidRPr="003976B5" w:rsidRDefault="003976B5" w:rsidP="003976B5">
            <w:pPr>
              <w:jc w:val="right"/>
              <w:rPr>
                <w:rFonts w:ascii="Calibri" w:hAnsi="Calibri"/>
                <w:color w:val="000000"/>
              </w:rPr>
            </w:pPr>
            <w:r w:rsidRPr="003976B5">
              <w:rPr>
                <w:rFonts w:ascii="Calibri" w:hAnsi="Calibri"/>
                <w:color w:val="000000"/>
              </w:rPr>
              <w:t xml:space="preserve">$200 </w:t>
            </w:r>
          </w:p>
        </w:tc>
        <w:tc>
          <w:tcPr>
            <w:tcW w:w="1736" w:type="dxa"/>
            <w:tcBorders>
              <w:top w:val="nil"/>
              <w:left w:val="nil"/>
              <w:bottom w:val="single" w:sz="4" w:space="0" w:color="auto"/>
              <w:right w:val="single" w:sz="4" w:space="0" w:color="auto"/>
            </w:tcBorders>
            <w:shd w:val="clear" w:color="auto" w:fill="auto"/>
            <w:noWrap/>
            <w:vAlign w:val="bottom"/>
            <w:hideMark/>
          </w:tcPr>
          <w:p w14:paraId="2E2EAC58" w14:textId="77777777" w:rsidR="003976B5" w:rsidRPr="003976B5" w:rsidRDefault="003976B5" w:rsidP="003976B5">
            <w:pPr>
              <w:jc w:val="right"/>
              <w:rPr>
                <w:rFonts w:ascii="Calibri" w:hAnsi="Calibri"/>
                <w:color w:val="000000"/>
              </w:rPr>
            </w:pPr>
            <w:r w:rsidRPr="003976B5">
              <w:rPr>
                <w:rFonts w:ascii="Calibri" w:hAnsi="Calibri"/>
                <w:color w:val="000000"/>
              </w:rPr>
              <w:t xml:space="preserve">$50 </w:t>
            </w:r>
          </w:p>
        </w:tc>
        <w:tc>
          <w:tcPr>
            <w:tcW w:w="2012" w:type="dxa"/>
            <w:tcBorders>
              <w:top w:val="nil"/>
              <w:left w:val="nil"/>
              <w:bottom w:val="single" w:sz="4" w:space="0" w:color="auto"/>
              <w:right w:val="single" w:sz="4" w:space="0" w:color="auto"/>
            </w:tcBorders>
            <w:shd w:val="clear" w:color="auto" w:fill="auto"/>
            <w:noWrap/>
            <w:vAlign w:val="bottom"/>
            <w:hideMark/>
          </w:tcPr>
          <w:p w14:paraId="4F968475" w14:textId="77777777" w:rsidR="003976B5" w:rsidRPr="003976B5" w:rsidRDefault="003976B5" w:rsidP="003976B5">
            <w:pPr>
              <w:jc w:val="right"/>
              <w:rPr>
                <w:rFonts w:ascii="Calibri" w:hAnsi="Calibri"/>
                <w:color w:val="000000"/>
              </w:rPr>
            </w:pPr>
            <w:r w:rsidRPr="003976B5">
              <w:rPr>
                <w:rFonts w:ascii="Calibri" w:hAnsi="Calibri"/>
                <w:color w:val="000000"/>
              </w:rPr>
              <w:t xml:space="preserve">$150 </w:t>
            </w:r>
          </w:p>
        </w:tc>
      </w:tr>
      <w:tr w:rsidR="003976B5" w:rsidRPr="003976B5" w14:paraId="0F53C6AF" w14:textId="77777777" w:rsidTr="006E5A34">
        <w:trPr>
          <w:trHeight w:val="49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14:paraId="134AFD5F" w14:textId="6A8154C6" w:rsidR="003976B5" w:rsidRPr="003976B5" w:rsidRDefault="003976B5" w:rsidP="003976B5">
            <w:pPr>
              <w:rPr>
                <w:rFonts w:ascii="Calibri" w:hAnsi="Calibri"/>
                <w:color w:val="000000"/>
              </w:rPr>
            </w:pPr>
            <w:r w:rsidRPr="003976B5">
              <w:rPr>
                <w:rFonts w:ascii="Calibri" w:hAnsi="Calibri"/>
                <w:color w:val="000000"/>
              </w:rPr>
              <w:t xml:space="preserve">                      -- Kitchen</w:t>
            </w:r>
            <w:r w:rsidR="00E8362C">
              <w:rPr>
                <w:rFonts w:ascii="Calibri" w:hAnsi="Calibri"/>
                <w:color w:val="000000"/>
              </w:rPr>
              <w:t>*</w:t>
            </w:r>
            <w:r w:rsidRPr="003976B5">
              <w:rPr>
                <w:rFonts w:ascii="Calibri" w:hAnsi="Calibri"/>
                <w:color w:val="000000"/>
              </w:rPr>
              <w:t>*</w:t>
            </w:r>
          </w:p>
        </w:tc>
        <w:tc>
          <w:tcPr>
            <w:tcW w:w="1991" w:type="dxa"/>
            <w:tcBorders>
              <w:top w:val="nil"/>
              <w:left w:val="nil"/>
              <w:bottom w:val="single" w:sz="4" w:space="0" w:color="auto"/>
              <w:right w:val="single" w:sz="4" w:space="0" w:color="auto"/>
            </w:tcBorders>
            <w:shd w:val="clear" w:color="auto" w:fill="auto"/>
            <w:noWrap/>
            <w:vAlign w:val="bottom"/>
            <w:hideMark/>
          </w:tcPr>
          <w:p w14:paraId="3EE6ECFE" w14:textId="77777777" w:rsidR="003976B5" w:rsidRPr="003976B5" w:rsidRDefault="003976B5" w:rsidP="003976B5">
            <w:pPr>
              <w:jc w:val="right"/>
              <w:rPr>
                <w:rFonts w:ascii="Calibri" w:hAnsi="Calibri"/>
                <w:color w:val="000000"/>
              </w:rPr>
            </w:pPr>
            <w:r w:rsidRPr="003976B5">
              <w:rPr>
                <w:rFonts w:ascii="Calibri" w:hAnsi="Calibri"/>
                <w:color w:val="000000"/>
              </w:rPr>
              <w:t xml:space="preserve">$200 </w:t>
            </w:r>
          </w:p>
        </w:tc>
        <w:tc>
          <w:tcPr>
            <w:tcW w:w="1736" w:type="dxa"/>
            <w:tcBorders>
              <w:top w:val="nil"/>
              <w:left w:val="nil"/>
              <w:bottom w:val="single" w:sz="4" w:space="0" w:color="auto"/>
              <w:right w:val="single" w:sz="4" w:space="0" w:color="auto"/>
            </w:tcBorders>
            <w:shd w:val="clear" w:color="auto" w:fill="auto"/>
            <w:noWrap/>
            <w:vAlign w:val="bottom"/>
            <w:hideMark/>
          </w:tcPr>
          <w:p w14:paraId="3C1EB10D" w14:textId="77777777" w:rsidR="003976B5" w:rsidRPr="003976B5" w:rsidRDefault="003976B5" w:rsidP="003976B5">
            <w:pPr>
              <w:jc w:val="right"/>
              <w:rPr>
                <w:rFonts w:ascii="Calibri" w:hAnsi="Calibri"/>
                <w:color w:val="000000"/>
              </w:rPr>
            </w:pPr>
            <w:r w:rsidRPr="003976B5">
              <w:rPr>
                <w:rFonts w:ascii="Calibri" w:hAnsi="Calibri"/>
                <w:color w:val="000000"/>
              </w:rPr>
              <w:t xml:space="preserve">$50 </w:t>
            </w:r>
          </w:p>
        </w:tc>
        <w:tc>
          <w:tcPr>
            <w:tcW w:w="2012" w:type="dxa"/>
            <w:tcBorders>
              <w:top w:val="nil"/>
              <w:left w:val="nil"/>
              <w:bottom w:val="single" w:sz="4" w:space="0" w:color="auto"/>
              <w:right w:val="single" w:sz="4" w:space="0" w:color="auto"/>
            </w:tcBorders>
            <w:shd w:val="clear" w:color="auto" w:fill="auto"/>
            <w:noWrap/>
            <w:vAlign w:val="bottom"/>
            <w:hideMark/>
          </w:tcPr>
          <w:p w14:paraId="007B2554" w14:textId="77777777" w:rsidR="003976B5" w:rsidRPr="003976B5" w:rsidRDefault="003976B5" w:rsidP="003976B5">
            <w:pPr>
              <w:jc w:val="right"/>
              <w:rPr>
                <w:rFonts w:ascii="Calibri" w:hAnsi="Calibri"/>
                <w:color w:val="000000"/>
              </w:rPr>
            </w:pPr>
            <w:r w:rsidRPr="003976B5">
              <w:rPr>
                <w:rFonts w:ascii="Calibri" w:hAnsi="Calibri"/>
                <w:color w:val="000000"/>
              </w:rPr>
              <w:t xml:space="preserve">$200 </w:t>
            </w:r>
          </w:p>
        </w:tc>
      </w:tr>
      <w:tr w:rsidR="003976B5" w:rsidRPr="003976B5" w14:paraId="7A6806BE" w14:textId="77777777" w:rsidTr="006E5A34">
        <w:trPr>
          <w:trHeight w:val="120"/>
        </w:trPr>
        <w:tc>
          <w:tcPr>
            <w:tcW w:w="4023" w:type="dxa"/>
            <w:tcBorders>
              <w:top w:val="nil"/>
              <w:left w:val="nil"/>
              <w:bottom w:val="nil"/>
              <w:right w:val="nil"/>
            </w:tcBorders>
            <w:shd w:val="clear" w:color="000000" w:fill="808080"/>
            <w:noWrap/>
            <w:vAlign w:val="bottom"/>
            <w:hideMark/>
          </w:tcPr>
          <w:p w14:paraId="1BF9DFC6" w14:textId="77777777" w:rsidR="003976B5" w:rsidRPr="003976B5" w:rsidRDefault="003976B5" w:rsidP="003976B5">
            <w:pPr>
              <w:rPr>
                <w:rFonts w:ascii="Calibri" w:hAnsi="Calibri"/>
                <w:color w:val="000000"/>
              </w:rPr>
            </w:pPr>
            <w:r w:rsidRPr="003976B5">
              <w:rPr>
                <w:rFonts w:ascii="Calibri" w:hAnsi="Calibri"/>
                <w:color w:val="000000"/>
              </w:rPr>
              <w:t> </w:t>
            </w:r>
          </w:p>
        </w:tc>
        <w:tc>
          <w:tcPr>
            <w:tcW w:w="1991" w:type="dxa"/>
            <w:tcBorders>
              <w:top w:val="nil"/>
              <w:left w:val="nil"/>
              <w:bottom w:val="nil"/>
              <w:right w:val="nil"/>
            </w:tcBorders>
            <w:shd w:val="clear" w:color="000000" w:fill="808080"/>
            <w:noWrap/>
            <w:vAlign w:val="bottom"/>
            <w:hideMark/>
          </w:tcPr>
          <w:p w14:paraId="5C0A76BF" w14:textId="77777777" w:rsidR="003976B5" w:rsidRPr="003976B5" w:rsidRDefault="003976B5" w:rsidP="003976B5">
            <w:pPr>
              <w:rPr>
                <w:rFonts w:ascii="Calibri" w:hAnsi="Calibri"/>
                <w:color w:val="000000"/>
              </w:rPr>
            </w:pPr>
            <w:r w:rsidRPr="003976B5">
              <w:rPr>
                <w:rFonts w:ascii="Calibri" w:hAnsi="Calibri"/>
                <w:color w:val="000000"/>
              </w:rPr>
              <w:t> </w:t>
            </w:r>
          </w:p>
        </w:tc>
        <w:tc>
          <w:tcPr>
            <w:tcW w:w="1736" w:type="dxa"/>
            <w:tcBorders>
              <w:top w:val="nil"/>
              <w:left w:val="nil"/>
              <w:bottom w:val="nil"/>
              <w:right w:val="nil"/>
            </w:tcBorders>
            <w:shd w:val="clear" w:color="000000" w:fill="808080"/>
            <w:noWrap/>
            <w:vAlign w:val="bottom"/>
            <w:hideMark/>
          </w:tcPr>
          <w:p w14:paraId="187A6E58" w14:textId="77777777" w:rsidR="003976B5" w:rsidRPr="003976B5" w:rsidRDefault="003976B5" w:rsidP="003976B5">
            <w:pPr>
              <w:rPr>
                <w:rFonts w:ascii="Calibri" w:hAnsi="Calibri"/>
                <w:color w:val="000000"/>
              </w:rPr>
            </w:pPr>
            <w:r w:rsidRPr="003976B5">
              <w:rPr>
                <w:rFonts w:ascii="Calibri" w:hAnsi="Calibri"/>
                <w:color w:val="000000"/>
              </w:rPr>
              <w:t> </w:t>
            </w:r>
          </w:p>
        </w:tc>
        <w:tc>
          <w:tcPr>
            <w:tcW w:w="2012" w:type="dxa"/>
            <w:tcBorders>
              <w:top w:val="nil"/>
              <w:left w:val="nil"/>
              <w:bottom w:val="nil"/>
              <w:right w:val="nil"/>
            </w:tcBorders>
            <w:shd w:val="clear" w:color="000000" w:fill="808080"/>
            <w:noWrap/>
            <w:vAlign w:val="bottom"/>
            <w:hideMark/>
          </w:tcPr>
          <w:p w14:paraId="2BE7E5CF" w14:textId="77777777" w:rsidR="003976B5" w:rsidRPr="003976B5" w:rsidRDefault="003976B5" w:rsidP="003976B5">
            <w:pPr>
              <w:rPr>
                <w:rFonts w:ascii="Calibri" w:hAnsi="Calibri"/>
                <w:color w:val="000000"/>
              </w:rPr>
            </w:pPr>
            <w:r w:rsidRPr="003976B5">
              <w:rPr>
                <w:rFonts w:ascii="Calibri" w:hAnsi="Calibri"/>
                <w:color w:val="000000"/>
              </w:rPr>
              <w:t> </w:t>
            </w:r>
          </w:p>
        </w:tc>
      </w:tr>
      <w:tr w:rsidR="003976B5" w:rsidRPr="003976B5" w14:paraId="01565E46" w14:textId="77777777" w:rsidTr="006E5A34">
        <w:trPr>
          <w:trHeight w:val="495"/>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7B158" w14:textId="77777777" w:rsidR="003976B5" w:rsidRPr="003976B5" w:rsidRDefault="003976B5" w:rsidP="003976B5">
            <w:pPr>
              <w:rPr>
                <w:rFonts w:ascii="Calibri" w:hAnsi="Calibri"/>
                <w:color w:val="000000"/>
              </w:rPr>
            </w:pPr>
            <w:r w:rsidRPr="003976B5">
              <w:rPr>
                <w:rFonts w:ascii="Calibri" w:hAnsi="Calibri"/>
                <w:color w:val="000000"/>
              </w:rPr>
              <w:t>Grounds/Front Lawn</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04BB3C70" w14:textId="77777777" w:rsidR="003976B5" w:rsidRPr="003976B5" w:rsidRDefault="003976B5" w:rsidP="003976B5">
            <w:pPr>
              <w:jc w:val="right"/>
              <w:rPr>
                <w:rFonts w:ascii="Calibri" w:hAnsi="Calibri"/>
                <w:color w:val="000000"/>
              </w:rPr>
            </w:pPr>
            <w:r w:rsidRPr="003976B5">
              <w:rPr>
                <w:rFonts w:ascii="Calibri" w:hAnsi="Calibri"/>
                <w:color w:val="000000"/>
              </w:rPr>
              <w:t xml:space="preserve">$300 </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14:paraId="1E0A4265" w14:textId="77777777" w:rsidR="003976B5" w:rsidRPr="003976B5" w:rsidRDefault="003976B5" w:rsidP="003976B5">
            <w:pPr>
              <w:jc w:val="right"/>
              <w:rPr>
                <w:rFonts w:ascii="Calibri" w:hAnsi="Calibri"/>
                <w:color w:val="000000"/>
              </w:rPr>
            </w:pPr>
            <w:r w:rsidRPr="003976B5">
              <w:rPr>
                <w:rFonts w:ascii="Calibri" w:hAnsi="Calibri"/>
                <w:color w:val="000000"/>
              </w:rPr>
              <w:t xml:space="preserve">$50 </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14:paraId="0AA1EEE4" w14:textId="77777777" w:rsidR="003976B5" w:rsidRPr="003976B5" w:rsidRDefault="003976B5" w:rsidP="003976B5">
            <w:pPr>
              <w:jc w:val="right"/>
              <w:rPr>
                <w:rFonts w:ascii="Calibri" w:hAnsi="Calibri"/>
                <w:color w:val="000000"/>
              </w:rPr>
            </w:pPr>
            <w:r w:rsidRPr="003976B5">
              <w:rPr>
                <w:rFonts w:ascii="Calibri" w:hAnsi="Calibri"/>
                <w:color w:val="000000"/>
              </w:rPr>
              <w:t xml:space="preserve">$150 </w:t>
            </w:r>
          </w:p>
        </w:tc>
      </w:tr>
      <w:tr w:rsidR="003976B5" w:rsidRPr="003976B5" w14:paraId="206B550C" w14:textId="77777777" w:rsidTr="006E5A34">
        <w:trPr>
          <w:trHeight w:val="495"/>
        </w:trPr>
        <w:tc>
          <w:tcPr>
            <w:tcW w:w="4023" w:type="dxa"/>
            <w:tcBorders>
              <w:top w:val="nil"/>
              <w:left w:val="nil"/>
              <w:bottom w:val="nil"/>
              <w:right w:val="nil"/>
            </w:tcBorders>
            <w:shd w:val="clear" w:color="auto" w:fill="auto"/>
            <w:noWrap/>
            <w:vAlign w:val="bottom"/>
            <w:hideMark/>
          </w:tcPr>
          <w:p w14:paraId="696B54CE" w14:textId="4756454B" w:rsidR="003976B5" w:rsidRPr="006E5A34" w:rsidRDefault="003976B5" w:rsidP="006E5A34">
            <w:pPr>
              <w:rPr>
                <w:rFonts w:ascii="Calibri" w:hAnsi="Calibri"/>
                <w:color w:val="000000"/>
              </w:rPr>
            </w:pPr>
          </w:p>
        </w:tc>
        <w:tc>
          <w:tcPr>
            <w:tcW w:w="1991" w:type="dxa"/>
            <w:tcBorders>
              <w:top w:val="nil"/>
              <w:left w:val="nil"/>
              <w:bottom w:val="nil"/>
              <w:right w:val="nil"/>
            </w:tcBorders>
            <w:shd w:val="clear" w:color="auto" w:fill="auto"/>
            <w:noWrap/>
            <w:vAlign w:val="bottom"/>
            <w:hideMark/>
          </w:tcPr>
          <w:p w14:paraId="55A15793" w14:textId="77777777" w:rsidR="003976B5" w:rsidRPr="003976B5" w:rsidRDefault="003976B5" w:rsidP="003976B5">
            <w:pPr>
              <w:rPr>
                <w:rFonts w:ascii="Calibri" w:hAnsi="Calibri"/>
                <w:color w:val="000000"/>
              </w:rPr>
            </w:pPr>
          </w:p>
        </w:tc>
        <w:tc>
          <w:tcPr>
            <w:tcW w:w="1736" w:type="dxa"/>
            <w:tcBorders>
              <w:top w:val="nil"/>
              <w:left w:val="nil"/>
              <w:bottom w:val="nil"/>
              <w:right w:val="nil"/>
            </w:tcBorders>
            <w:shd w:val="clear" w:color="auto" w:fill="auto"/>
            <w:noWrap/>
            <w:vAlign w:val="bottom"/>
            <w:hideMark/>
          </w:tcPr>
          <w:p w14:paraId="29A9878F" w14:textId="77777777" w:rsidR="003976B5" w:rsidRPr="003976B5" w:rsidRDefault="003976B5" w:rsidP="003976B5">
            <w:pPr>
              <w:rPr>
                <w:rFonts w:ascii="Calibri" w:hAnsi="Calibri"/>
                <w:color w:val="000000"/>
              </w:rPr>
            </w:pPr>
          </w:p>
        </w:tc>
        <w:tc>
          <w:tcPr>
            <w:tcW w:w="2012" w:type="dxa"/>
            <w:tcBorders>
              <w:top w:val="nil"/>
              <w:left w:val="nil"/>
              <w:bottom w:val="nil"/>
              <w:right w:val="nil"/>
            </w:tcBorders>
            <w:shd w:val="clear" w:color="auto" w:fill="auto"/>
            <w:noWrap/>
            <w:vAlign w:val="bottom"/>
            <w:hideMark/>
          </w:tcPr>
          <w:p w14:paraId="67C234AA" w14:textId="77777777" w:rsidR="003976B5" w:rsidRPr="003976B5" w:rsidRDefault="003976B5" w:rsidP="003976B5">
            <w:pPr>
              <w:rPr>
                <w:rFonts w:ascii="Calibri" w:hAnsi="Calibri"/>
                <w:color w:val="000000"/>
              </w:rPr>
            </w:pPr>
          </w:p>
        </w:tc>
      </w:tr>
    </w:tbl>
    <w:p w14:paraId="61AED4F4" w14:textId="6217E7CC" w:rsidR="003F63EF" w:rsidRDefault="003F63EF" w:rsidP="004339B5">
      <w:pPr>
        <w:rPr>
          <w:sz w:val="20"/>
          <w:szCs w:val="20"/>
        </w:rPr>
      </w:pPr>
      <w:r>
        <w:rPr>
          <w:sz w:val="20"/>
          <w:szCs w:val="20"/>
        </w:rPr>
        <w:t>The Sexton is required to be present at</w:t>
      </w:r>
      <w:r w:rsidR="00FB60A5">
        <w:rPr>
          <w:sz w:val="20"/>
          <w:szCs w:val="20"/>
        </w:rPr>
        <w:t xml:space="preserve"> least</w:t>
      </w:r>
      <w:r>
        <w:rPr>
          <w:sz w:val="20"/>
          <w:szCs w:val="20"/>
        </w:rPr>
        <w:t xml:space="preserve"> ½ hour before and ½ hour after each event unless it is a wedding in which case the Sexton is required to be present for the duration of the event.  </w:t>
      </w:r>
      <w:r w:rsidR="00185210">
        <w:rPr>
          <w:sz w:val="20"/>
          <w:szCs w:val="20"/>
        </w:rPr>
        <w:t xml:space="preserve">The fee for the sexton is $75 for a 1-3 hour event plus $25 for each additional hour of required setup and clean-up for the event. </w:t>
      </w:r>
    </w:p>
    <w:p w14:paraId="4D7EE7AD" w14:textId="77777777" w:rsidR="003F63EF" w:rsidRDefault="003F63EF" w:rsidP="004339B5">
      <w:pPr>
        <w:rPr>
          <w:sz w:val="20"/>
          <w:szCs w:val="20"/>
        </w:rPr>
      </w:pPr>
    </w:p>
    <w:p w14:paraId="390DA689" w14:textId="7E9E2D48" w:rsidR="003976B5" w:rsidRDefault="006E5A34" w:rsidP="004339B5">
      <w:pPr>
        <w:rPr>
          <w:sz w:val="20"/>
          <w:szCs w:val="20"/>
        </w:rPr>
      </w:pPr>
      <w:r>
        <w:rPr>
          <w:sz w:val="20"/>
          <w:szCs w:val="20"/>
        </w:rPr>
        <w:t>** Fee applies when kitchen equipment is used for cooking/heating food.</w:t>
      </w:r>
    </w:p>
    <w:p w14:paraId="34C52738" w14:textId="77777777" w:rsidR="006E5A34" w:rsidRDefault="006E5A34" w:rsidP="004339B5">
      <w:pPr>
        <w:rPr>
          <w:sz w:val="20"/>
          <w:szCs w:val="20"/>
        </w:rPr>
      </w:pPr>
    </w:p>
    <w:p w14:paraId="0A7E4D77" w14:textId="0D2A2FE9" w:rsidR="006E5A34" w:rsidRPr="006E5A34" w:rsidRDefault="006E5A34" w:rsidP="004339B5">
      <w:pPr>
        <w:rPr>
          <w:sz w:val="20"/>
          <w:szCs w:val="20"/>
        </w:rPr>
      </w:pPr>
      <w:r>
        <w:rPr>
          <w:sz w:val="20"/>
          <w:szCs w:val="20"/>
        </w:rPr>
        <w:t>50</w:t>
      </w:r>
      <w:r w:rsidR="00365CD0">
        <w:rPr>
          <w:sz w:val="20"/>
          <w:szCs w:val="20"/>
        </w:rPr>
        <w:t>% of</w:t>
      </w:r>
      <w:r>
        <w:rPr>
          <w:sz w:val="20"/>
          <w:szCs w:val="20"/>
        </w:rPr>
        <w:t xml:space="preserve"> rental fee plus applicable damage deposit is required at time of application in order to reserve a </w:t>
      </w:r>
      <w:r w:rsidR="00FB60A5">
        <w:rPr>
          <w:sz w:val="20"/>
          <w:szCs w:val="20"/>
        </w:rPr>
        <w:t xml:space="preserve">space.  Remainder of rental fee, the fees for sexton </w:t>
      </w:r>
      <w:r w:rsidR="00185210">
        <w:rPr>
          <w:sz w:val="20"/>
          <w:szCs w:val="20"/>
        </w:rPr>
        <w:t>and Certificate</w:t>
      </w:r>
      <w:r>
        <w:rPr>
          <w:sz w:val="20"/>
          <w:szCs w:val="20"/>
        </w:rPr>
        <w:t xml:space="preserve"> of Liability </w:t>
      </w:r>
      <w:r w:rsidR="00185210">
        <w:rPr>
          <w:sz w:val="20"/>
          <w:szCs w:val="20"/>
        </w:rPr>
        <w:t>are required</w:t>
      </w:r>
      <w:r>
        <w:rPr>
          <w:sz w:val="20"/>
          <w:szCs w:val="20"/>
        </w:rPr>
        <w:t xml:space="preserve"> no later than 2 weeks before the event.</w:t>
      </w:r>
    </w:p>
    <w:p w14:paraId="5BBAA39E" w14:textId="77777777" w:rsidR="003976B5" w:rsidRDefault="003976B5" w:rsidP="004339B5">
      <w:pPr>
        <w:rPr>
          <w:b/>
          <w:sz w:val="20"/>
          <w:szCs w:val="20"/>
          <w:u w:val="single"/>
        </w:rPr>
      </w:pPr>
    </w:p>
    <w:p w14:paraId="2223DA0A" w14:textId="485DCE2F" w:rsidR="003976B5" w:rsidRPr="006E5A34" w:rsidRDefault="006E5A34" w:rsidP="004339B5">
      <w:pPr>
        <w:rPr>
          <w:sz w:val="20"/>
          <w:szCs w:val="20"/>
        </w:rPr>
      </w:pPr>
      <w:r>
        <w:rPr>
          <w:sz w:val="20"/>
          <w:szCs w:val="20"/>
        </w:rPr>
        <w:t xml:space="preserve">The damage deposit will be </w:t>
      </w:r>
      <w:r w:rsidR="00365CD0">
        <w:rPr>
          <w:sz w:val="20"/>
          <w:szCs w:val="20"/>
        </w:rPr>
        <w:t>forfeited if</w:t>
      </w:r>
      <w:r>
        <w:rPr>
          <w:sz w:val="20"/>
          <w:szCs w:val="20"/>
        </w:rPr>
        <w:t xml:space="preserve"> the event is cancelled less than 2 weeks before the scheduled date or if the facility is left in an unacceptable condition after the </w:t>
      </w:r>
      <w:r w:rsidR="00B03827">
        <w:rPr>
          <w:sz w:val="20"/>
          <w:szCs w:val="20"/>
        </w:rPr>
        <w:t>event.</w:t>
      </w:r>
      <w:r>
        <w:rPr>
          <w:sz w:val="20"/>
          <w:szCs w:val="20"/>
        </w:rPr>
        <w:t xml:space="preserve">  Please refer to the “Before Leaving the Facility” section.</w:t>
      </w:r>
    </w:p>
    <w:p w14:paraId="54706BDA" w14:textId="77777777" w:rsidR="003976B5" w:rsidRDefault="003976B5" w:rsidP="004339B5">
      <w:pPr>
        <w:rPr>
          <w:b/>
          <w:sz w:val="20"/>
          <w:szCs w:val="20"/>
          <w:u w:val="single"/>
        </w:rPr>
      </w:pPr>
    </w:p>
    <w:p w14:paraId="1A958E18" w14:textId="77777777" w:rsidR="004339B5" w:rsidRPr="007515C6" w:rsidRDefault="004339B5" w:rsidP="004339B5">
      <w:pPr>
        <w:rPr>
          <w:b/>
          <w:sz w:val="20"/>
          <w:szCs w:val="20"/>
          <w:u w:val="single"/>
        </w:rPr>
      </w:pPr>
      <w:r w:rsidRPr="007515C6">
        <w:rPr>
          <w:b/>
          <w:sz w:val="20"/>
          <w:szCs w:val="20"/>
          <w:u w:val="single"/>
        </w:rPr>
        <w:t>Congregations and affiliated groups within the Episcopal Diocese of Connecticut</w:t>
      </w:r>
    </w:p>
    <w:p w14:paraId="7678F7D9" w14:textId="77777777" w:rsidR="00A015AC" w:rsidRPr="007515C6" w:rsidRDefault="00A015AC" w:rsidP="009A762F">
      <w:pPr>
        <w:rPr>
          <w:b/>
          <w:sz w:val="20"/>
          <w:szCs w:val="20"/>
        </w:rPr>
      </w:pPr>
    </w:p>
    <w:p w14:paraId="19C92477" w14:textId="77777777" w:rsidR="00A015AC" w:rsidRPr="007515C6" w:rsidRDefault="00A015AC" w:rsidP="009A762F">
      <w:pPr>
        <w:rPr>
          <w:sz w:val="20"/>
          <w:szCs w:val="20"/>
        </w:rPr>
      </w:pPr>
      <w:r w:rsidRPr="007515C6">
        <w:rPr>
          <w:sz w:val="20"/>
          <w:szCs w:val="20"/>
        </w:rPr>
        <w:tab/>
        <w:t xml:space="preserve">At the discretion of the </w:t>
      </w:r>
      <w:r w:rsidR="004339B5" w:rsidRPr="007515C6">
        <w:rPr>
          <w:sz w:val="20"/>
          <w:szCs w:val="20"/>
        </w:rPr>
        <w:t xml:space="preserve">Rector or </w:t>
      </w:r>
      <w:r w:rsidRPr="007515C6">
        <w:rPr>
          <w:sz w:val="20"/>
          <w:szCs w:val="20"/>
        </w:rPr>
        <w:t xml:space="preserve">Priest in Charge, the Church may be used for special liturgical celebrations.  The church offers our worship and meeting space free of charge to congregations and groups within the </w:t>
      </w:r>
      <w:r w:rsidR="004339B5" w:rsidRPr="007515C6">
        <w:rPr>
          <w:sz w:val="20"/>
          <w:szCs w:val="20"/>
        </w:rPr>
        <w:t xml:space="preserve">Episcopal </w:t>
      </w:r>
      <w:r w:rsidRPr="007515C6">
        <w:rPr>
          <w:sz w:val="20"/>
          <w:szCs w:val="20"/>
        </w:rPr>
        <w:t>Diocese of Connecticut.  A donation is always welcomed, but not required.  Such groups are, however, asked to reimburse the Church for services of our sexton if the event is to be held outside of regular hours of operation</w:t>
      </w:r>
      <w:r w:rsidR="00502A73" w:rsidRPr="007515C6">
        <w:rPr>
          <w:sz w:val="20"/>
          <w:szCs w:val="20"/>
        </w:rPr>
        <w:t>.</w:t>
      </w:r>
    </w:p>
    <w:p w14:paraId="54889A9B" w14:textId="77777777" w:rsidR="004339B5" w:rsidRPr="007515C6" w:rsidRDefault="004339B5" w:rsidP="00A015AC">
      <w:pPr>
        <w:rPr>
          <w:b/>
          <w:sz w:val="20"/>
          <w:szCs w:val="20"/>
        </w:rPr>
      </w:pPr>
    </w:p>
    <w:p w14:paraId="28770AF6" w14:textId="77777777" w:rsidR="006E5A34" w:rsidRDefault="006E5A34" w:rsidP="00A015AC">
      <w:pPr>
        <w:rPr>
          <w:b/>
          <w:sz w:val="20"/>
          <w:szCs w:val="20"/>
        </w:rPr>
      </w:pPr>
    </w:p>
    <w:p w14:paraId="7715159A" w14:textId="77777777" w:rsidR="00004B01" w:rsidRDefault="00004B01" w:rsidP="00A015AC">
      <w:pPr>
        <w:rPr>
          <w:b/>
          <w:sz w:val="20"/>
          <w:szCs w:val="20"/>
        </w:rPr>
      </w:pPr>
    </w:p>
    <w:p w14:paraId="6AA75C00" w14:textId="3C58675E" w:rsidR="00A015AC" w:rsidRPr="007515C6" w:rsidRDefault="00AC12B2" w:rsidP="00A015AC">
      <w:pPr>
        <w:rPr>
          <w:b/>
          <w:sz w:val="20"/>
          <w:szCs w:val="20"/>
        </w:rPr>
      </w:pPr>
      <w:bookmarkStart w:id="0" w:name="_GoBack"/>
      <w:bookmarkEnd w:id="0"/>
      <w:r>
        <w:rPr>
          <w:b/>
          <w:sz w:val="20"/>
          <w:szCs w:val="20"/>
        </w:rPr>
        <w:t>INSURANCE</w:t>
      </w:r>
    </w:p>
    <w:p w14:paraId="31816589" w14:textId="77777777" w:rsidR="00A015AC" w:rsidRPr="007515C6" w:rsidRDefault="00A015AC" w:rsidP="00A015AC">
      <w:pPr>
        <w:rPr>
          <w:sz w:val="20"/>
          <w:szCs w:val="20"/>
        </w:rPr>
      </w:pPr>
    </w:p>
    <w:p w14:paraId="4C210412" w14:textId="1128D02E" w:rsidR="00A015AC" w:rsidRPr="00214F49" w:rsidRDefault="00A015AC" w:rsidP="00A015AC">
      <w:pPr>
        <w:ind w:firstLine="720"/>
        <w:rPr>
          <w:color w:val="FF0000"/>
          <w:sz w:val="20"/>
          <w:szCs w:val="20"/>
        </w:rPr>
      </w:pPr>
      <w:r w:rsidRPr="007515C6">
        <w:rPr>
          <w:sz w:val="20"/>
          <w:szCs w:val="20"/>
        </w:rPr>
        <w:t xml:space="preserve">The organization </w:t>
      </w:r>
      <w:r w:rsidR="0084102D">
        <w:rPr>
          <w:sz w:val="20"/>
          <w:szCs w:val="20"/>
        </w:rPr>
        <w:t xml:space="preserve">sponsoring an event </w:t>
      </w:r>
      <w:r w:rsidRPr="007515C6">
        <w:rPr>
          <w:sz w:val="20"/>
          <w:szCs w:val="20"/>
        </w:rPr>
        <w:t>will be required to sign a Hold Harmless Agreement (attached) for personal liability.  In some cases a Certificate of Insurance will be required, listing Church of the Good Shepherd, the Bishops, and the Diocese of Connecticut as additional insured on your policy, which must be at a $</w:t>
      </w:r>
      <w:r w:rsidR="00022672">
        <w:rPr>
          <w:sz w:val="20"/>
          <w:szCs w:val="20"/>
        </w:rPr>
        <w:t>1,0</w:t>
      </w:r>
      <w:r w:rsidRPr="007515C6">
        <w:rPr>
          <w:sz w:val="20"/>
          <w:szCs w:val="20"/>
        </w:rPr>
        <w:t>00,000 minimum Combined Single Limit.  In such cases, the Church will require a copy of the Certificate</w:t>
      </w:r>
      <w:r w:rsidR="00214F49">
        <w:rPr>
          <w:sz w:val="20"/>
          <w:szCs w:val="20"/>
        </w:rPr>
        <w:t xml:space="preserve">.  </w:t>
      </w:r>
      <w:r w:rsidR="001E64B9">
        <w:rPr>
          <w:sz w:val="20"/>
          <w:szCs w:val="20"/>
        </w:rPr>
        <w:t xml:space="preserve">Attached please see a </w:t>
      </w:r>
      <w:r w:rsidR="00214F49" w:rsidRPr="001E64B9">
        <w:rPr>
          <w:sz w:val="20"/>
          <w:szCs w:val="20"/>
        </w:rPr>
        <w:t>sample form with required language.</w:t>
      </w:r>
    </w:p>
    <w:p w14:paraId="29A6156F" w14:textId="77777777" w:rsidR="007F5AF2" w:rsidRPr="007515C6" w:rsidRDefault="007F5AF2" w:rsidP="009A762F">
      <w:pPr>
        <w:rPr>
          <w:sz w:val="20"/>
          <w:szCs w:val="20"/>
        </w:rPr>
      </w:pPr>
    </w:p>
    <w:p w14:paraId="63911691" w14:textId="6F8DC8BD" w:rsidR="00A015AC" w:rsidRPr="007515C6" w:rsidRDefault="00AC12B2" w:rsidP="009A762F">
      <w:pPr>
        <w:rPr>
          <w:b/>
          <w:sz w:val="20"/>
          <w:szCs w:val="20"/>
        </w:rPr>
      </w:pPr>
      <w:r>
        <w:rPr>
          <w:b/>
          <w:sz w:val="20"/>
          <w:szCs w:val="20"/>
        </w:rPr>
        <w:t>LIABILITY</w:t>
      </w:r>
    </w:p>
    <w:p w14:paraId="501BB14F" w14:textId="77777777" w:rsidR="00BE7208" w:rsidRPr="007515C6" w:rsidRDefault="00BE7208" w:rsidP="009A762F">
      <w:pPr>
        <w:rPr>
          <w:b/>
          <w:sz w:val="20"/>
          <w:szCs w:val="20"/>
        </w:rPr>
      </w:pPr>
    </w:p>
    <w:p w14:paraId="516E0E79" w14:textId="77777777" w:rsidR="00A015AC" w:rsidRPr="007515C6" w:rsidRDefault="00A015AC" w:rsidP="00A015AC">
      <w:pPr>
        <w:numPr>
          <w:ilvl w:val="0"/>
          <w:numId w:val="6"/>
        </w:numPr>
        <w:rPr>
          <w:b/>
          <w:sz w:val="20"/>
          <w:szCs w:val="20"/>
        </w:rPr>
      </w:pPr>
      <w:r w:rsidRPr="007515C6">
        <w:rPr>
          <w:sz w:val="20"/>
          <w:szCs w:val="20"/>
        </w:rPr>
        <w:t>Responsibility for Church of the Good Shepherd access, in particular the use and control of keys, rests with Church staff.</w:t>
      </w:r>
    </w:p>
    <w:p w14:paraId="062E0B95" w14:textId="164D61DC" w:rsidR="00A015AC" w:rsidRPr="007515C6" w:rsidRDefault="00A015AC" w:rsidP="00A015AC">
      <w:pPr>
        <w:numPr>
          <w:ilvl w:val="0"/>
          <w:numId w:val="6"/>
        </w:numPr>
        <w:rPr>
          <w:b/>
          <w:sz w:val="20"/>
          <w:szCs w:val="20"/>
        </w:rPr>
      </w:pPr>
      <w:r w:rsidRPr="007515C6">
        <w:rPr>
          <w:sz w:val="20"/>
          <w:szCs w:val="20"/>
        </w:rPr>
        <w:t xml:space="preserve">One person shall represent a community organization to the Church for each event.  This person shall be responsible for the conduct </w:t>
      </w:r>
      <w:r w:rsidR="0084102D">
        <w:rPr>
          <w:sz w:val="20"/>
          <w:szCs w:val="20"/>
        </w:rPr>
        <w:t xml:space="preserve">of attendees </w:t>
      </w:r>
      <w:r w:rsidRPr="007515C6">
        <w:rPr>
          <w:sz w:val="20"/>
          <w:szCs w:val="20"/>
        </w:rPr>
        <w:t>and for leaving the facilities in good order.  The contact person is to be identified on the Building Use Application.</w:t>
      </w:r>
    </w:p>
    <w:p w14:paraId="2F7EFB84" w14:textId="43AFEB85" w:rsidR="00A015AC" w:rsidRPr="007515C6" w:rsidRDefault="00A015AC" w:rsidP="00A015AC">
      <w:pPr>
        <w:numPr>
          <w:ilvl w:val="0"/>
          <w:numId w:val="6"/>
        </w:numPr>
        <w:rPr>
          <w:b/>
          <w:sz w:val="20"/>
          <w:szCs w:val="20"/>
        </w:rPr>
      </w:pPr>
      <w:r w:rsidRPr="007515C6">
        <w:rPr>
          <w:sz w:val="20"/>
          <w:szCs w:val="20"/>
        </w:rPr>
        <w:t>Youth-groups, younger than college-age, must have</w:t>
      </w:r>
      <w:r w:rsidR="004D30C6" w:rsidRPr="007515C6">
        <w:rPr>
          <w:color w:val="FF0000"/>
          <w:sz w:val="20"/>
          <w:szCs w:val="20"/>
        </w:rPr>
        <w:t xml:space="preserve"> </w:t>
      </w:r>
      <w:r w:rsidR="004D30C6" w:rsidRPr="007515C6">
        <w:rPr>
          <w:sz w:val="20"/>
          <w:szCs w:val="20"/>
        </w:rPr>
        <w:t>two or more non-related adult leaders (age 18+)</w:t>
      </w:r>
      <w:r w:rsidR="004D30C6" w:rsidRPr="007515C6">
        <w:rPr>
          <w:color w:val="FF0000"/>
          <w:sz w:val="20"/>
          <w:szCs w:val="20"/>
        </w:rPr>
        <w:t xml:space="preserve"> </w:t>
      </w:r>
      <w:r w:rsidRPr="007515C6">
        <w:rPr>
          <w:sz w:val="20"/>
          <w:szCs w:val="20"/>
        </w:rPr>
        <w:t xml:space="preserve">in attendance throughout the entire use period.  The leaders are responsible for arriving before any youth arrive, keeping youth in </w:t>
      </w:r>
      <w:r w:rsidR="0084102D">
        <w:rPr>
          <w:sz w:val="20"/>
          <w:szCs w:val="20"/>
        </w:rPr>
        <w:t>the</w:t>
      </w:r>
      <w:r w:rsidRPr="007515C6">
        <w:rPr>
          <w:sz w:val="20"/>
          <w:szCs w:val="20"/>
        </w:rPr>
        <w:t xml:space="preserve"> assigned areas of the building, and </w:t>
      </w:r>
      <w:r w:rsidR="007F114F" w:rsidRPr="007515C6">
        <w:rPr>
          <w:sz w:val="20"/>
          <w:szCs w:val="20"/>
        </w:rPr>
        <w:t>making sure that all youth have left with the appropriate adults before vacating the facility.</w:t>
      </w:r>
    </w:p>
    <w:p w14:paraId="3583CD1F" w14:textId="77777777" w:rsidR="00A015AC" w:rsidRPr="007515C6" w:rsidRDefault="00A015AC" w:rsidP="009A762F">
      <w:pPr>
        <w:rPr>
          <w:sz w:val="20"/>
          <w:szCs w:val="20"/>
        </w:rPr>
      </w:pPr>
    </w:p>
    <w:p w14:paraId="1C60F3C2" w14:textId="44B9D765" w:rsidR="009A762F" w:rsidRPr="00662713" w:rsidRDefault="00662713" w:rsidP="009A762F">
      <w:pPr>
        <w:rPr>
          <w:b/>
          <w:sz w:val="20"/>
          <w:szCs w:val="20"/>
          <w:u w:val="single"/>
        </w:rPr>
      </w:pPr>
      <w:r w:rsidRPr="00662713">
        <w:rPr>
          <w:b/>
          <w:sz w:val="20"/>
          <w:szCs w:val="20"/>
          <w:u w:val="single"/>
        </w:rPr>
        <w:t>LIMITATIONS ON BUILDING USE</w:t>
      </w:r>
    </w:p>
    <w:p w14:paraId="4E74169E" w14:textId="77777777" w:rsidR="009A762F" w:rsidRPr="007515C6" w:rsidRDefault="009A762F" w:rsidP="009A762F">
      <w:pPr>
        <w:rPr>
          <w:b/>
          <w:sz w:val="20"/>
          <w:szCs w:val="20"/>
        </w:rPr>
      </w:pPr>
    </w:p>
    <w:p w14:paraId="56948DA1" w14:textId="2FF927CE" w:rsidR="009A762F" w:rsidRPr="007515C6" w:rsidRDefault="00164BFB" w:rsidP="009A762F">
      <w:pPr>
        <w:numPr>
          <w:ilvl w:val="0"/>
          <w:numId w:val="4"/>
        </w:numPr>
        <w:rPr>
          <w:b/>
          <w:sz w:val="20"/>
          <w:szCs w:val="20"/>
        </w:rPr>
      </w:pPr>
      <w:r w:rsidRPr="007515C6">
        <w:rPr>
          <w:sz w:val="20"/>
          <w:szCs w:val="20"/>
        </w:rPr>
        <w:t xml:space="preserve">The Church of the Good Shepherd is the House of our Lord and its </w:t>
      </w:r>
      <w:r w:rsidRPr="000B5EEC">
        <w:rPr>
          <w:sz w:val="20"/>
          <w:szCs w:val="20"/>
        </w:rPr>
        <w:t xml:space="preserve">facilities </w:t>
      </w:r>
      <w:r w:rsidR="0084102D" w:rsidRPr="000B5EEC">
        <w:rPr>
          <w:sz w:val="20"/>
          <w:szCs w:val="20"/>
        </w:rPr>
        <w:t>must</w:t>
      </w:r>
      <w:r w:rsidRPr="000B5EEC">
        <w:rPr>
          <w:sz w:val="20"/>
          <w:szCs w:val="20"/>
        </w:rPr>
        <w:t xml:space="preserve"> </w:t>
      </w:r>
      <w:r w:rsidRPr="007515C6">
        <w:rPr>
          <w:sz w:val="20"/>
          <w:szCs w:val="20"/>
        </w:rPr>
        <w:t>be treated accordingly.  Activities that are not in keeping with the religious nature of the Church are not permitted.</w:t>
      </w:r>
    </w:p>
    <w:p w14:paraId="1C0A385A" w14:textId="77777777" w:rsidR="00164BFB" w:rsidRPr="007515C6" w:rsidRDefault="00164BFB" w:rsidP="009A762F">
      <w:pPr>
        <w:numPr>
          <w:ilvl w:val="0"/>
          <w:numId w:val="4"/>
        </w:numPr>
        <w:rPr>
          <w:b/>
          <w:sz w:val="20"/>
          <w:szCs w:val="20"/>
        </w:rPr>
      </w:pPr>
      <w:r w:rsidRPr="007515C6">
        <w:rPr>
          <w:sz w:val="20"/>
          <w:szCs w:val="20"/>
        </w:rPr>
        <w:t>Gambling and games of chance are expressly prohibited.</w:t>
      </w:r>
    </w:p>
    <w:p w14:paraId="4F208686" w14:textId="77777777" w:rsidR="00780B8D" w:rsidRPr="007515C6" w:rsidRDefault="00780B8D" w:rsidP="009A762F">
      <w:pPr>
        <w:numPr>
          <w:ilvl w:val="0"/>
          <w:numId w:val="4"/>
        </w:numPr>
        <w:rPr>
          <w:b/>
          <w:sz w:val="20"/>
          <w:szCs w:val="20"/>
        </w:rPr>
      </w:pPr>
      <w:r w:rsidRPr="007515C6">
        <w:rPr>
          <w:sz w:val="20"/>
          <w:szCs w:val="20"/>
        </w:rPr>
        <w:t xml:space="preserve">The use of alcoholic beverages is permitted only in accordance with the attached copy of the Episcopal Diocese of Connecticut’s </w:t>
      </w:r>
      <w:r w:rsidRPr="007515C6">
        <w:rPr>
          <w:i/>
          <w:sz w:val="20"/>
          <w:szCs w:val="20"/>
        </w:rPr>
        <w:t>Model Policy on the Use of Alcoholic Beverages in Congregations</w:t>
      </w:r>
      <w:r w:rsidRPr="007515C6">
        <w:rPr>
          <w:sz w:val="20"/>
          <w:szCs w:val="20"/>
        </w:rPr>
        <w:t xml:space="preserve"> (attached).  In addition, hard liquor may not be served, and alcohol may not be sold – alcoholic drinks must be provided at no additional cost for an event.</w:t>
      </w:r>
    </w:p>
    <w:p w14:paraId="2DD59481" w14:textId="3AA38814" w:rsidR="00780B8D" w:rsidRPr="007515C6" w:rsidRDefault="00780B8D" w:rsidP="009A762F">
      <w:pPr>
        <w:numPr>
          <w:ilvl w:val="0"/>
          <w:numId w:val="4"/>
        </w:numPr>
        <w:rPr>
          <w:b/>
          <w:sz w:val="20"/>
          <w:szCs w:val="20"/>
        </w:rPr>
      </w:pPr>
      <w:r w:rsidRPr="007515C6">
        <w:rPr>
          <w:sz w:val="20"/>
          <w:szCs w:val="20"/>
        </w:rPr>
        <w:t>Community organizations</w:t>
      </w:r>
      <w:r w:rsidR="00DB72E9">
        <w:rPr>
          <w:sz w:val="20"/>
          <w:szCs w:val="20"/>
        </w:rPr>
        <w:t xml:space="preserve"> </w:t>
      </w:r>
      <w:r w:rsidR="00DB72E9" w:rsidRPr="00BF6F7B">
        <w:rPr>
          <w:sz w:val="20"/>
          <w:szCs w:val="20"/>
        </w:rPr>
        <w:t>and all building users</w:t>
      </w:r>
      <w:r w:rsidRPr="00BF6F7B">
        <w:rPr>
          <w:sz w:val="20"/>
          <w:szCs w:val="20"/>
        </w:rPr>
        <w:t xml:space="preserve"> </w:t>
      </w:r>
      <w:r w:rsidRPr="007515C6">
        <w:rPr>
          <w:sz w:val="20"/>
          <w:szCs w:val="20"/>
        </w:rPr>
        <w:t>must use the designated entrance/exit from the facilities.</w:t>
      </w:r>
    </w:p>
    <w:p w14:paraId="75AED9D3" w14:textId="77777777" w:rsidR="00780B8D" w:rsidRPr="007515C6" w:rsidRDefault="00780B8D" w:rsidP="009A762F">
      <w:pPr>
        <w:numPr>
          <w:ilvl w:val="0"/>
          <w:numId w:val="4"/>
        </w:numPr>
        <w:rPr>
          <w:b/>
          <w:sz w:val="20"/>
          <w:szCs w:val="20"/>
        </w:rPr>
      </w:pPr>
      <w:r w:rsidRPr="007515C6">
        <w:rPr>
          <w:sz w:val="20"/>
          <w:szCs w:val="20"/>
        </w:rPr>
        <w:t>Community organizations</w:t>
      </w:r>
      <w:r w:rsidR="00975D65" w:rsidRPr="007515C6">
        <w:rPr>
          <w:sz w:val="20"/>
          <w:szCs w:val="20"/>
        </w:rPr>
        <w:t xml:space="preserve"> may use only the room(s) and rest room(s) that were reserved.  Guests may not enter any other parts of the building.  Use of space, other than that authorized in advance, or violation of the rules </w:t>
      </w:r>
      <w:r w:rsidR="007F114F" w:rsidRPr="007515C6">
        <w:rPr>
          <w:sz w:val="20"/>
          <w:szCs w:val="20"/>
        </w:rPr>
        <w:t xml:space="preserve">set forth in this policy </w:t>
      </w:r>
      <w:r w:rsidR="00975D65" w:rsidRPr="007515C6">
        <w:rPr>
          <w:sz w:val="20"/>
          <w:szCs w:val="20"/>
        </w:rPr>
        <w:t>may be cause for denial of permission to further use of this facility.</w:t>
      </w:r>
    </w:p>
    <w:p w14:paraId="4FE75FFF" w14:textId="2C0B3DCC" w:rsidR="00975D65" w:rsidRPr="007515C6" w:rsidRDefault="00975D65" w:rsidP="009A762F">
      <w:pPr>
        <w:numPr>
          <w:ilvl w:val="0"/>
          <w:numId w:val="4"/>
        </w:numPr>
        <w:rPr>
          <w:b/>
          <w:sz w:val="20"/>
          <w:szCs w:val="20"/>
        </w:rPr>
      </w:pPr>
      <w:r w:rsidRPr="007515C6">
        <w:rPr>
          <w:sz w:val="20"/>
          <w:szCs w:val="20"/>
        </w:rPr>
        <w:t xml:space="preserve">The maximum number of persons permitted in the Ballroom is </w:t>
      </w:r>
      <w:r w:rsidR="006F0974" w:rsidRPr="007515C6">
        <w:rPr>
          <w:sz w:val="20"/>
          <w:szCs w:val="20"/>
        </w:rPr>
        <w:t>50</w:t>
      </w:r>
      <w:r w:rsidR="00502A73" w:rsidRPr="007515C6">
        <w:rPr>
          <w:sz w:val="20"/>
          <w:szCs w:val="20"/>
        </w:rPr>
        <w:t>;</w:t>
      </w:r>
      <w:r w:rsidR="006F0974" w:rsidRPr="007515C6">
        <w:rPr>
          <w:sz w:val="20"/>
          <w:szCs w:val="20"/>
        </w:rPr>
        <w:t xml:space="preserve"> </w:t>
      </w:r>
      <w:r w:rsidR="0084102D" w:rsidRPr="000B5EEC">
        <w:rPr>
          <w:sz w:val="20"/>
          <w:szCs w:val="20"/>
        </w:rPr>
        <w:t>this number is</w:t>
      </w:r>
      <w:r w:rsidRPr="000B5EEC">
        <w:rPr>
          <w:sz w:val="20"/>
          <w:szCs w:val="20"/>
        </w:rPr>
        <w:t xml:space="preserve"> </w:t>
      </w:r>
      <w:r w:rsidRPr="007515C6">
        <w:rPr>
          <w:sz w:val="20"/>
          <w:szCs w:val="20"/>
        </w:rPr>
        <w:t>fixed by occupancy restrictions of the Hartford Fire Department.</w:t>
      </w:r>
    </w:p>
    <w:p w14:paraId="7A5AACA6" w14:textId="77777777" w:rsidR="00975D65" w:rsidRPr="007515C6" w:rsidRDefault="00975D65" w:rsidP="009A762F">
      <w:pPr>
        <w:numPr>
          <w:ilvl w:val="0"/>
          <w:numId w:val="4"/>
        </w:numPr>
        <w:rPr>
          <w:b/>
          <w:sz w:val="20"/>
          <w:szCs w:val="20"/>
        </w:rPr>
      </w:pPr>
      <w:r w:rsidRPr="007515C6">
        <w:rPr>
          <w:sz w:val="20"/>
          <w:szCs w:val="20"/>
        </w:rPr>
        <w:t>Subletting of the facilities is expressly prohibited.</w:t>
      </w:r>
    </w:p>
    <w:p w14:paraId="039E558B" w14:textId="1B94E20D" w:rsidR="00975D65" w:rsidRPr="007515C6" w:rsidRDefault="00975D65" w:rsidP="009A762F">
      <w:pPr>
        <w:numPr>
          <w:ilvl w:val="0"/>
          <w:numId w:val="4"/>
        </w:numPr>
        <w:rPr>
          <w:b/>
          <w:sz w:val="20"/>
          <w:szCs w:val="20"/>
        </w:rPr>
      </w:pPr>
      <w:r w:rsidRPr="007515C6">
        <w:rPr>
          <w:sz w:val="20"/>
          <w:szCs w:val="20"/>
        </w:rPr>
        <w:t xml:space="preserve">This is a smoke-free facility; no smoking is permitted </w:t>
      </w:r>
      <w:r w:rsidRPr="000B5EEC">
        <w:rPr>
          <w:sz w:val="20"/>
          <w:szCs w:val="20"/>
        </w:rPr>
        <w:t xml:space="preserve">in </w:t>
      </w:r>
      <w:r w:rsidR="00AE6000" w:rsidRPr="000B5EEC">
        <w:rPr>
          <w:sz w:val="20"/>
          <w:szCs w:val="20"/>
        </w:rPr>
        <w:t xml:space="preserve">any area </w:t>
      </w:r>
      <w:r w:rsidR="00185210" w:rsidRPr="000B5EEC">
        <w:rPr>
          <w:sz w:val="20"/>
          <w:szCs w:val="20"/>
        </w:rPr>
        <w:t>of any</w:t>
      </w:r>
      <w:r w:rsidR="00AE6000" w:rsidRPr="000B5EEC">
        <w:rPr>
          <w:sz w:val="20"/>
          <w:szCs w:val="20"/>
        </w:rPr>
        <w:t xml:space="preserve"> of </w:t>
      </w:r>
      <w:r w:rsidRPr="000B5EEC">
        <w:rPr>
          <w:sz w:val="20"/>
          <w:szCs w:val="20"/>
        </w:rPr>
        <w:t xml:space="preserve">the </w:t>
      </w:r>
      <w:r w:rsidRPr="007515C6">
        <w:rPr>
          <w:sz w:val="20"/>
          <w:szCs w:val="20"/>
        </w:rPr>
        <w:t>building</w:t>
      </w:r>
      <w:r w:rsidR="00AE6000">
        <w:rPr>
          <w:sz w:val="20"/>
          <w:szCs w:val="20"/>
        </w:rPr>
        <w:t>s.</w:t>
      </w:r>
    </w:p>
    <w:p w14:paraId="6C446513" w14:textId="3BAB0D61" w:rsidR="00975D65" w:rsidRPr="000B5EEC" w:rsidRDefault="00975D65" w:rsidP="009A762F">
      <w:pPr>
        <w:numPr>
          <w:ilvl w:val="0"/>
          <w:numId w:val="4"/>
        </w:numPr>
        <w:rPr>
          <w:b/>
          <w:sz w:val="20"/>
          <w:szCs w:val="20"/>
        </w:rPr>
      </w:pPr>
      <w:r w:rsidRPr="007515C6">
        <w:rPr>
          <w:sz w:val="20"/>
          <w:szCs w:val="20"/>
        </w:rPr>
        <w:t xml:space="preserve">No rice, confetti, bird seed, glitter, flower petals, popcorn, or similar substance is to be thrown in </w:t>
      </w:r>
      <w:r w:rsidR="00AE6000" w:rsidRPr="000B5EEC">
        <w:rPr>
          <w:sz w:val="20"/>
          <w:szCs w:val="20"/>
        </w:rPr>
        <w:t>any</w:t>
      </w:r>
      <w:r w:rsidRPr="000B5EEC">
        <w:rPr>
          <w:sz w:val="20"/>
          <w:szCs w:val="20"/>
        </w:rPr>
        <w:t xml:space="preserve"> building or on the grounds.</w:t>
      </w:r>
    </w:p>
    <w:p w14:paraId="16E670DB" w14:textId="77777777" w:rsidR="00975D65" w:rsidRPr="00A870F4" w:rsidRDefault="00975D65" w:rsidP="009A762F">
      <w:pPr>
        <w:numPr>
          <w:ilvl w:val="0"/>
          <w:numId w:val="4"/>
        </w:numPr>
        <w:rPr>
          <w:b/>
          <w:sz w:val="20"/>
          <w:szCs w:val="20"/>
        </w:rPr>
      </w:pPr>
      <w:r w:rsidRPr="007515C6">
        <w:rPr>
          <w:sz w:val="20"/>
          <w:szCs w:val="20"/>
        </w:rPr>
        <w:t>Taping or tacking notices/signs</w:t>
      </w:r>
      <w:r w:rsidR="007F114F" w:rsidRPr="007515C6">
        <w:rPr>
          <w:sz w:val="20"/>
          <w:szCs w:val="20"/>
        </w:rPr>
        <w:t>/decorations to the walls is prohibited.  Easels will be made available upon request for this purpose</w:t>
      </w:r>
      <w:r w:rsidR="007F114F" w:rsidRPr="007515C6">
        <w:rPr>
          <w:color w:val="FF0000"/>
          <w:sz w:val="20"/>
          <w:szCs w:val="20"/>
        </w:rPr>
        <w:t>.</w:t>
      </w:r>
    </w:p>
    <w:p w14:paraId="21844B37" w14:textId="53649081" w:rsidR="00A870F4" w:rsidRPr="007515C6" w:rsidRDefault="00A870F4" w:rsidP="009A762F">
      <w:pPr>
        <w:numPr>
          <w:ilvl w:val="0"/>
          <w:numId w:val="4"/>
        </w:numPr>
        <w:rPr>
          <w:b/>
          <w:sz w:val="20"/>
          <w:szCs w:val="20"/>
        </w:rPr>
      </w:pPr>
      <w:r w:rsidRPr="00A870F4">
        <w:rPr>
          <w:sz w:val="20"/>
          <w:szCs w:val="20"/>
        </w:rPr>
        <w:t>When the grounds/lawn</w:t>
      </w:r>
      <w:r w:rsidR="00612D93">
        <w:rPr>
          <w:sz w:val="20"/>
          <w:szCs w:val="20"/>
        </w:rPr>
        <w:t xml:space="preserve"> </w:t>
      </w:r>
      <w:r>
        <w:rPr>
          <w:sz w:val="20"/>
          <w:szCs w:val="20"/>
        </w:rPr>
        <w:t>only is</w:t>
      </w:r>
      <w:r w:rsidRPr="00A870F4">
        <w:rPr>
          <w:sz w:val="20"/>
          <w:szCs w:val="20"/>
        </w:rPr>
        <w:t xml:space="preserve"> rented no use of facilities in the building is permitted unless rented</w:t>
      </w:r>
      <w:r>
        <w:rPr>
          <w:sz w:val="20"/>
          <w:szCs w:val="20"/>
        </w:rPr>
        <w:t xml:space="preserve"> separately</w:t>
      </w:r>
      <w:r w:rsidRPr="00A870F4">
        <w:rPr>
          <w:sz w:val="20"/>
          <w:szCs w:val="20"/>
        </w:rPr>
        <w:t xml:space="preserve">.  </w:t>
      </w:r>
      <w:r w:rsidR="00612D93">
        <w:rPr>
          <w:sz w:val="20"/>
          <w:szCs w:val="20"/>
        </w:rPr>
        <w:t xml:space="preserve">Rental of the lawn does not include use of in-house facilities (i.e., bathrooms, electrical, water or kitchen area).  </w:t>
      </w:r>
      <w:r w:rsidRPr="00A870F4">
        <w:rPr>
          <w:sz w:val="20"/>
          <w:szCs w:val="20"/>
        </w:rPr>
        <w:t>Port</w:t>
      </w:r>
      <w:r w:rsidR="00546870">
        <w:rPr>
          <w:sz w:val="20"/>
          <w:szCs w:val="20"/>
        </w:rPr>
        <w:t>-</w:t>
      </w:r>
      <w:r w:rsidRPr="00A870F4">
        <w:rPr>
          <w:sz w:val="20"/>
          <w:szCs w:val="20"/>
        </w:rPr>
        <w:t>O</w:t>
      </w:r>
      <w:r w:rsidR="00546870">
        <w:rPr>
          <w:sz w:val="20"/>
          <w:szCs w:val="20"/>
        </w:rPr>
        <w:t>-</w:t>
      </w:r>
      <w:r w:rsidRPr="00A870F4">
        <w:rPr>
          <w:sz w:val="20"/>
          <w:szCs w:val="20"/>
        </w:rPr>
        <w:t>Lets are required for functions when the grounds/lawn</w:t>
      </w:r>
      <w:r w:rsidR="00612D93">
        <w:rPr>
          <w:sz w:val="20"/>
          <w:szCs w:val="20"/>
        </w:rPr>
        <w:t xml:space="preserve"> </w:t>
      </w:r>
      <w:r w:rsidRPr="00A870F4">
        <w:rPr>
          <w:sz w:val="20"/>
          <w:szCs w:val="20"/>
        </w:rPr>
        <w:t>is being rented and will be at the expense of the renter.  No cars or trucks are to be parked on the lawn</w:t>
      </w:r>
      <w:r w:rsidR="00DB72E9">
        <w:rPr>
          <w:sz w:val="20"/>
          <w:szCs w:val="20"/>
        </w:rPr>
        <w:t xml:space="preserve"> </w:t>
      </w:r>
      <w:r w:rsidR="00DB72E9" w:rsidRPr="00BF6F7B">
        <w:rPr>
          <w:sz w:val="20"/>
          <w:szCs w:val="20"/>
        </w:rPr>
        <w:t>or in front of the Parish House</w:t>
      </w:r>
      <w:r w:rsidRPr="00BF6F7B">
        <w:rPr>
          <w:sz w:val="20"/>
          <w:szCs w:val="20"/>
        </w:rPr>
        <w:t xml:space="preserve"> </w:t>
      </w:r>
      <w:r w:rsidRPr="00A870F4">
        <w:rPr>
          <w:sz w:val="20"/>
          <w:szCs w:val="20"/>
        </w:rPr>
        <w:t>and no grills</w:t>
      </w:r>
      <w:r w:rsidR="00AE6000">
        <w:rPr>
          <w:sz w:val="20"/>
          <w:szCs w:val="20"/>
        </w:rPr>
        <w:t xml:space="preserve"> </w:t>
      </w:r>
      <w:r w:rsidR="00556A32">
        <w:rPr>
          <w:sz w:val="20"/>
          <w:szCs w:val="20"/>
        </w:rPr>
        <w:t>ar</w:t>
      </w:r>
      <w:r w:rsidRPr="00A870F4">
        <w:rPr>
          <w:sz w:val="20"/>
          <w:szCs w:val="20"/>
        </w:rPr>
        <w:t>e to be used on the law</w:t>
      </w:r>
      <w:r w:rsidR="00612D93">
        <w:rPr>
          <w:sz w:val="20"/>
          <w:szCs w:val="20"/>
        </w:rPr>
        <w:t>n.</w:t>
      </w:r>
    </w:p>
    <w:p w14:paraId="6B4645A9" w14:textId="28A7146B" w:rsidR="00975D65" w:rsidRPr="007515C6" w:rsidRDefault="0009033D" w:rsidP="009A762F">
      <w:pPr>
        <w:numPr>
          <w:ilvl w:val="0"/>
          <w:numId w:val="4"/>
        </w:numPr>
        <w:rPr>
          <w:b/>
          <w:sz w:val="20"/>
          <w:szCs w:val="20"/>
        </w:rPr>
      </w:pPr>
      <w:r w:rsidRPr="007515C6">
        <w:rPr>
          <w:sz w:val="20"/>
          <w:szCs w:val="20"/>
        </w:rPr>
        <w:lastRenderedPageBreak/>
        <w:t xml:space="preserve">Guests are not permitted to use kitchen supplies or equipment, including pots, pans, coffee maker, stove and dishwasher without the immediate oversight of a person who is familiar with the operation of the kitchen equipment.  Guests must bring their own </w:t>
      </w:r>
      <w:r w:rsidR="007F114F" w:rsidRPr="007515C6">
        <w:rPr>
          <w:sz w:val="20"/>
          <w:szCs w:val="20"/>
        </w:rPr>
        <w:t xml:space="preserve">paper goods, cutlery </w:t>
      </w:r>
      <w:r w:rsidRPr="007515C6">
        <w:rPr>
          <w:sz w:val="20"/>
          <w:szCs w:val="20"/>
        </w:rPr>
        <w:t>supplies and equipment.</w:t>
      </w:r>
      <w:r w:rsidR="00DB72E9">
        <w:rPr>
          <w:sz w:val="20"/>
          <w:szCs w:val="20"/>
        </w:rPr>
        <w:t xml:space="preserve"> </w:t>
      </w:r>
    </w:p>
    <w:p w14:paraId="01EB4595" w14:textId="77777777" w:rsidR="0009033D" w:rsidRPr="007515C6" w:rsidRDefault="0009033D" w:rsidP="009A762F">
      <w:pPr>
        <w:numPr>
          <w:ilvl w:val="0"/>
          <w:numId w:val="4"/>
        </w:numPr>
        <w:rPr>
          <w:b/>
          <w:sz w:val="20"/>
          <w:szCs w:val="20"/>
        </w:rPr>
      </w:pPr>
      <w:r w:rsidRPr="007515C6">
        <w:rPr>
          <w:sz w:val="20"/>
          <w:szCs w:val="20"/>
        </w:rPr>
        <w:t>Outside catering of food is permitted.</w:t>
      </w:r>
    </w:p>
    <w:p w14:paraId="39D908DF" w14:textId="77777777" w:rsidR="0009033D" w:rsidRPr="007515C6" w:rsidRDefault="0009033D" w:rsidP="009A762F">
      <w:pPr>
        <w:numPr>
          <w:ilvl w:val="0"/>
          <w:numId w:val="4"/>
        </w:numPr>
        <w:rPr>
          <w:b/>
          <w:sz w:val="20"/>
          <w:szCs w:val="20"/>
        </w:rPr>
      </w:pPr>
      <w:r w:rsidRPr="007515C6">
        <w:rPr>
          <w:sz w:val="20"/>
          <w:szCs w:val="20"/>
        </w:rPr>
        <w:t>Good Shepherd phones may not be used</w:t>
      </w:r>
      <w:r w:rsidR="007F114F" w:rsidRPr="007515C6">
        <w:rPr>
          <w:sz w:val="20"/>
          <w:szCs w:val="20"/>
        </w:rPr>
        <w:t xml:space="preserve"> except in case of an emergency</w:t>
      </w:r>
      <w:r w:rsidR="007F114F" w:rsidRPr="007515C6">
        <w:rPr>
          <w:color w:val="FF0000"/>
          <w:sz w:val="20"/>
          <w:szCs w:val="20"/>
        </w:rPr>
        <w:t>.</w:t>
      </w:r>
    </w:p>
    <w:p w14:paraId="56361F24" w14:textId="77777777" w:rsidR="0009033D" w:rsidRPr="007515C6" w:rsidRDefault="0009033D" w:rsidP="009A762F">
      <w:pPr>
        <w:numPr>
          <w:ilvl w:val="0"/>
          <w:numId w:val="4"/>
        </w:numPr>
        <w:rPr>
          <w:b/>
          <w:sz w:val="20"/>
          <w:szCs w:val="20"/>
        </w:rPr>
      </w:pPr>
      <w:r w:rsidRPr="007515C6">
        <w:rPr>
          <w:sz w:val="20"/>
          <w:szCs w:val="20"/>
        </w:rPr>
        <w:t xml:space="preserve">All functions must end by </w:t>
      </w:r>
      <w:r w:rsidR="006F0974" w:rsidRPr="007515C6">
        <w:rPr>
          <w:sz w:val="20"/>
          <w:szCs w:val="20"/>
        </w:rPr>
        <w:t>the agreed upon time specified on the application</w:t>
      </w:r>
      <w:r w:rsidRPr="007515C6">
        <w:rPr>
          <w:sz w:val="20"/>
          <w:szCs w:val="20"/>
        </w:rPr>
        <w:t>.  All participants must vacate the building and the premises must be clean and restored to their original condition by that time.</w:t>
      </w:r>
      <w:r w:rsidR="006F0974" w:rsidRPr="007515C6">
        <w:rPr>
          <w:sz w:val="20"/>
          <w:szCs w:val="20"/>
        </w:rPr>
        <w:t xml:space="preserve">  There will be additional fees if not vacated by the specified time on the application.</w:t>
      </w:r>
    </w:p>
    <w:p w14:paraId="75558789" w14:textId="77777777" w:rsidR="00653AD9" w:rsidRPr="007515C6" w:rsidRDefault="00653AD9" w:rsidP="0009033D">
      <w:pPr>
        <w:rPr>
          <w:sz w:val="20"/>
          <w:szCs w:val="20"/>
        </w:rPr>
      </w:pPr>
    </w:p>
    <w:p w14:paraId="6D3D7C57" w14:textId="2B9E0D81" w:rsidR="0009033D" w:rsidRPr="00662713" w:rsidRDefault="00662713" w:rsidP="0009033D">
      <w:pPr>
        <w:rPr>
          <w:b/>
          <w:sz w:val="20"/>
          <w:szCs w:val="20"/>
          <w:u w:val="single"/>
        </w:rPr>
      </w:pPr>
      <w:r w:rsidRPr="00662713">
        <w:rPr>
          <w:b/>
          <w:sz w:val="20"/>
          <w:szCs w:val="20"/>
          <w:u w:val="single"/>
        </w:rPr>
        <w:t>BEFORE LEAVING THE FACILITY</w:t>
      </w:r>
    </w:p>
    <w:p w14:paraId="6AD81342" w14:textId="77777777" w:rsidR="00BE7208" w:rsidRPr="007515C6" w:rsidRDefault="00BE7208" w:rsidP="0009033D">
      <w:pPr>
        <w:rPr>
          <w:b/>
          <w:sz w:val="20"/>
          <w:szCs w:val="20"/>
        </w:rPr>
      </w:pPr>
    </w:p>
    <w:p w14:paraId="7E67BC57" w14:textId="77777777" w:rsidR="0009033D" w:rsidRPr="007515C6" w:rsidRDefault="0009033D" w:rsidP="0009033D">
      <w:pPr>
        <w:numPr>
          <w:ilvl w:val="0"/>
          <w:numId w:val="5"/>
        </w:numPr>
        <w:rPr>
          <w:sz w:val="20"/>
          <w:szCs w:val="20"/>
        </w:rPr>
      </w:pPr>
      <w:r w:rsidRPr="007515C6">
        <w:rPr>
          <w:sz w:val="20"/>
          <w:szCs w:val="20"/>
        </w:rPr>
        <w:t>Return room(s) and all furnishings to their original configuration.</w:t>
      </w:r>
    </w:p>
    <w:p w14:paraId="6CB14F10" w14:textId="3D52F1BA" w:rsidR="00F00B2B" w:rsidRPr="007515C6" w:rsidRDefault="00F00B2B" w:rsidP="00F00B2B">
      <w:pPr>
        <w:numPr>
          <w:ilvl w:val="0"/>
          <w:numId w:val="5"/>
        </w:numPr>
        <w:rPr>
          <w:sz w:val="20"/>
          <w:szCs w:val="20"/>
        </w:rPr>
      </w:pPr>
      <w:r w:rsidRPr="007515C6">
        <w:rPr>
          <w:sz w:val="20"/>
          <w:szCs w:val="20"/>
        </w:rPr>
        <w:t xml:space="preserve">The facility </w:t>
      </w:r>
      <w:r w:rsidR="00A870F4">
        <w:rPr>
          <w:sz w:val="20"/>
          <w:szCs w:val="20"/>
        </w:rPr>
        <w:t xml:space="preserve">or grounds </w:t>
      </w:r>
      <w:r w:rsidRPr="007515C6">
        <w:rPr>
          <w:sz w:val="20"/>
          <w:szCs w:val="20"/>
        </w:rPr>
        <w:t>must be left</w:t>
      </w:r>
      <w:r w:rsidR="005C3BEA" w:rsidRPr="00E8362C">
        <w:rPr>
          <w:sz w:val="20"/>
          <w:szCs w:val="20"/>
        </w:rPr>
        <w:t>, undamaged,</w:t>
      </w:r>
      <w:r w:rsidRPr="00E8362C">
        <w:rPr>
          <w:sz w:val="20"/>
          <w:szCs w:val="20"/>
        </w:rPr>
        <w:t xml:space="preserve"> clean </w:t>
      </w:r>
      <w:r w:rsidRPr="007515C6">
        <w:rPr>
          <w:sz w:val="20"/>
          <w:szCs w:val="20"/>
        </w:rPr>
        <w:t>and in good order.</w:t>
      </w:r>
    </w:p>
    <w:p w14:paraId="69330395" w14:textId="77777777" w:rsidR="00F00B2B" w:rsidRPr="007515C6" w:rsidRDefault="0009033D" w:rsidP="0009033D">
      <w:pPr>
        <w:numPr>
          <w:ilvl w:val="0"/>
          <w:numId w:val="5"/>
        </w:numPr>
        <w:rPr>
          <w:sz w:val="20"/>
          <w:szCs w:val="20"/>
        </w:rPr>
      </w:pPr>
      <w:r w:rsidRPr="007515C6">
        <w:rPr>
          <w:sz w:val="20"/>
          <w:szCs w:val="20"/>
        </w:rPr>
        <w:t>All trash, including waste food, must be placed in plastic bag</w:t>
      </w:r>
      <w:r w:rsidR="00F00B2B" w:rsidRPr="007515C6">
        <w:rPr>
          <w:sz w:val="20"/>
          <w:szCs w:val="20"/>
        </w:rPr>
        <w:t>s</w:t>
      </w:r>
      <w:r w:rsidRPr="007515C6">
        <w:rPr>
          <w:sz w:val="20"/>
          <w:szCs w:val="20"/>
        </w:rPr>
        <w:t xml:space="preserve">, and the bags must be tied and placed in the </w:t>
      </w:r>
      <w:r w:rsidR="00015228">
        <w:rPr>
          <w:sz w:val="20"/>
          <w:szCs w:val="20"/>
        </w:rPr>
        <w:t>center blue dum</w:t>
      </w:r>
      <w:r w:rsidRPr="007515C6">
        <w:rPr>
          <w:sz w:val="20"/>
          <w:szCs w:val="20"/>
        </w:rPr>
        <w:t>pster at the rear of the parking lot.</w:t>
      </w:r>
      <w:r w:rsidR="00015228">
        <w:rPr>
          <w:sz w:val="20"/>
          <w:szCs w:val="20"/>
        </w:rPr>
        <w:t xml:space="preserve">  Please do not use the other two dumpsters there.</w:t>
      </w:r>
      <w:r w:rsidR="007515C6">
        <w:rPr>
          <w:color w:val="FF0000"/>
          <w:sz w:val="20"/>
          <w:szCs w:val="20"/>
        </w:rPr>
        <w:t xml:space="preserve"> </w:t>
      </w:r>
      <w:r w:rsidR="001B7233" w:rsidRPr="007515C6">
        <w:rPr>
          <w:sz w:val="20"/>
          <w:szCs w:val="20"/>
        </w:rPr>
        <w:t xml:space="preserve"> Recyclable items should be</w:t>
      </w:r>
      <w:r w:rsidR="006F0974" w:rsidRPr="007515C6">
        <w:rPr>
          <w:sz w:val="20"/>
          <w:szCs w:val="20"/>
        </w:rPr>
        <w:t xml:space="preserve"> placed in the blue recycle container</w:t>
      </w:r>
      <w:r w:rsidR="00F00B2B" w:rsidRPr="007515C6">
        <w:rPr>
          <w:sz w:val="20"/>
          <w:szCs w:val="20"/>
        </w:rPr>
        <w:t xml:space="preserve"> in the kitchen</w:t>
      </w:r>
      <w:r w:rsidR="006F0974" w:rsidRPr="007515C6">
        <w:rPr>
          <w:sz w:val="20"/>
          <w:szCs w:val="20"/>
        </w:rPr>
        <w:t>.</w:t>
      </w:r>
    </w:p>
    <w:p w14:paraId="651D652F" w14:textId="65A70FA2" w:rsidR="0009033D" w:rsidRPr="007515C6" w:rsidRDefault="0009033D" w:rsidP="0009033D">
      <w:pPr>
        <w:numPr>
          <w:ilvl w:val="0"/>
          <w:numId w:val="5"/>
        </w:numPr>
        <w:rPr>
          <w:sz w:val="20"/>
          <w:szCs w:val="20"/>
        </w:rPr>
      </w:pPr>
      <w:r w:rsidRPr="007515C6">
        <w:rPr>
          <w:sz w:val="20"/>
          <w:szCs w:val="20"/>
        </w:rPr>
        <w:t>Equipment or property of community organizations</w:t>
      </w:r>
      <w:r w:rsidR="00DB72E9">
        <w:rPr>
          <w:sz w:val="20"/>
          <w:szCs w:val="20"/>
        </w:rPr>
        <w:t xml:space="preserve"> </w:t>
      </w:r>
      <w:r w:rsidR="00DB72E9" w:rsidRPr="002838E2">
        <w:rPr>
          <w:sz w:val="20"/>
          <w:szCs w:val="20"/>
        </w:rPr>
        <w:t>and other users</w:t>
      </w:r>
      <w:r w:rsidRPr="002838E2">
        <w:rPr>
          <w:sz w:val="20"/>
          <w:szCs w:val="20"/>
        </w:rPr>
        <w:t xml:space="preserve"> </w:t>
      </w:r>
      <w:r w:rsidRPr="007515C6">
        <w:rPr>
          <w:sz w:val="20"/>
          <w:szCs w:val="20"/>
        </w:rPr>
        <w:t>may not be left for future meetings</w:t>
      </w:r>
      <w:r w:rsidR="002838E2">
        <w:rPr>
          <w:sz w:val="20"/>
          <w:szCs w:val="20"/>
        </w:rPr>
        <w:t xml:space="preserve"> or</w:t>
      </w:r>
      <w:r w:rsidR="00DB72E9">
        <w:rPr>
          <w:sz w:val="20"/>
          <w:szCs w:val="20"/>
        </w:rPr>
        <w:t xml:space="preserve"> </w:t>
      </w:r>
      <w:r w:rsidR="00DB72E9" w:rsidRPr="002838E2">
        <w:rPr>
          <w:sz w:val="20"/>
          <w:szCs w:val="20"/>
        </w:rPr>
        <w:t>events</w:t>
      </w:r>
      <w:r w:rsidRPr="007515C6">
        <w:rPr>
          <w:sz w:val="20"/>
          <w:szCs w:val="20"/>
        </w:rPr>
        <w:t xml:space="preserve"> without the express permission of the </w:t>
      </w:r>
      <w:r w:rsidR="007F114F" w:rsidRPr="007515C6">
        <w:rPr>
          <w:sz w:val="20"/>
          <w:szCs w:val="20"/>
        </w:rPr>
        <w:t xml:space="preserve">Parish </w:t>
      </w:r>
      <w:r w:rsidRPr="007515C6">
        <w:rPr>
          <w:sz w:val="20"/>
          <w:szCs w:val="20"/>
        </w:rPr>
        <w:t>Administrat</w:t>
      </w:r>
      <w:r w:rsidR="002838E2">
        <w:rPr>
          <w:sz w:val="20"/>
          <w:szCs w:val="20"/>
        </w:rPr>
        <w:t>or.</w:t>
      </w:r>
    </w:p>
    <w:p w14:paraId="33BFB828" w14:textId="4EA2DC4A" w:rsidR="0009033D" w:rsidRPr="007515C6" w:rsidRDefault="0009033D" w:rsidP="0009033D">
      <w:pPr>
        <w:numPr>
          <w:ilvl w:val="0"/>
          <w:numId w:val="5"/>
        </w:numPr>
        <w:rPr>
          <w:sz w:val="20"/>
          <w:szCs w:val="20"/>
        </w:rPr>
      </w:pPr>
      <w:r w:rsidRPr="007515C6">
        <w:rPr>
          <w:sz w:val="20"/>
          <w:szCs w:val="20"/>
        </w:rPr>
        <w:t>Any damage to the building or equipment must be reported to the Church office immediately.  Immediate repair, replacement or reimbursement is required or will be taken from the security deposit.</w:t>
      </w:r>
      <w:r w:rsidR="00F00B2B" w:rsidRPr="007515C6">
        <w:rPr>
          <w:sz w:val="20"/>
          <w:szCs w:val="20"/>
        </w:rPr>
        <w:t xml:space="preserve">  If the value of the damage exceeds the security deposit, a claim will</w:t>
      </w:r>
      <w:r w:rsidR="0097358F">
        <w:rPr>
          <w:sz w:val="20"/>
          <w:szCs w:val="20"/>
        </w:rPr>
        <w:t xml:space="preserve"> </w:t>
      </w:r>
      <w:r w:rsidR="00F00B2B" w:rsidRPr="007515C6">
        <w:rPr>
          <w:sz w:val="20"/>
          <w:szCs w:val="20"/>
        </w:rPr>
        <w:t>be submitted against your insurance carrier</w:t>
      </w:r>
      <w:r w:rsidR="002838E2">
        <w:rPr>
          <w:sz w:val="20"/>
          <w:szCs w:val="20"/>
        </w:rPr>
        <w:t xml:space="preserve"> for payment to Church of the Good Shepherd</w:t>
      </w:r>
      <w:r w:rsidR="00546E39">
        <w:rPr>
          <w:sz w:val="20"/>
          <w:szCs w:val="20"/>
        </w:rPr>
        <w:t xml:space="preserve"> or a payment in cash may be made</w:t>
      </w:r>
      <w:r w:rsidR="00F00B2B" w:rsidRPr="007515C6">
        <w:rPr>
          <w:sz w:val="20"/>
          <w:szCs w:val="20"/>
        </w:rPr>
        <w:t>.</w:t>
      </w:r>
    </w:p>
    <w:p w14:paraId="5D08A894" w14:textId="77777777" w:rsidR="0009033D" w:rsidRPr="007515C6" w:rsidRDefault="0009033D" w:rsidP="0009033D">
      <w:pPr>
        <w:numPr>
          <w:ilvl w:val="0"/>
          <w:numId w:val="5"/>
        </w:numPr>
        <w:rPr>
          <w:sz w:val="20"/>
          <w:szCs w:val="20"/>
        </w:rPr>
      </w:pPr>
      <w:r w:rsidRPr="007515C6">
        <w:rPr>
          <w:sz w:val="20"/>
          <w:szCs w:val="20"/>
        </w:rPr>
        <w:t>Rest rooms must be checked and all faucets, fans and lights turned off.</w:t>
      </w:r>
    </w:p>
    <w:p w14:paraId="30380BA2" w14:textId="77777777" w:rsidR="0009033D" w:rsidRPr="007515C6" w:rsidRDefault="0009033D" w:rsidP="0009033D">
      <w:pPr>
        <w:numPr>
          <w:ilvl w:val="0"/>
          <w:numId w:val="5"/>
        </w:numPr>
        <w:rPr>
          <w:sz w:val="20"/>
          <w:szCs w:val="20"/>
        </w:rPr>
      </w:pPr>
      <w:r w:rsidRPr="007515C6">
        <w:rPr>
          <w:sz w:val="20"/>
          <w:szCs w:val="20"/>
        </w:rPr>
        <w:t>All windows and exterior doors must be closed and locked, even if they were found open and/or unlocked upon your arrival.</w:t>
      </w:r>
    </w:p>
    <w:p w14:paraId="712325D5" w14:textId="54191580" w:rsidR="00A850A6" w:rsidRPr="00395681" w:rsidRDefault="00F00B2B" w:rsidP="00F00B2B">
      <w:pPr>
        <w:numPr>
          <w:ilvl w:val="0"/>
          <w:numId w:val="5"/>
        </w:numPr>
        <w:rPr>
          <w:sz w:val="20"/>
          <w:szCs w:val="20"/>
        </w:rPr>
      </w:pPr>
      <w:r w:rsidRPr="00C541D2">
        <w:rPr>
          <w:sz w:val="20"/>
          <w:szCs w:val="20"/>
        </w:rPr>
        <w:t>It may be necessary for you to set the security alarm upon leaving, or take it off upon entry.  If so, the Parish Administrat</w:t>
      </w:r>
      <w:r w:rsidR="00DB72E9" w:rsidRPr="00C541D2">
        <w:rPr>
          <w:sz w:val="20"/>
          <w:szCs w:val="20"/>
        </w:rPr>
        <w:t>or</w:t>
      </w:r>
      <w:r w:rsidR="00DB72E9" w:rsidRPr="00C541D2">
        <w:rPr>
          <w:color w:val="FF0000"/>
          <w:sz w:val="20"/>
          <w:szCs w:val="20"/>
        </w:rPr>
        <w:t xml:space="preserve"> </w:t>
      </w:r>
      <w:r w:rsidRPr="00C541D2">
        <w:rPr>
          <w:sz w:val="20"/>
          <w:szCs w:val="20"/>
        </w:rPr>
        <w:t>will instruct the contact person in how to do so.  Renter would be liable for any false alarm fees incurred as a result of their use</w:t>
      </w:r>
      <w:r w:rsidRPr="00C541D2">
        <w:rPr>
          <w:color w:val="FF0000"/>
          <w:sz w:val="20"/>
          <w:szCs w:val="20"/>
        </w:rPr>
        <w:t>.</w:t>
      </w:r>
    </w:p>
    <w:sectPr w:rsidR="00A850A6" w:rsidRPr="00395681" w:rsidSect="002C5C78">
      <w:headerReference w:type="default" r:id="rId9"/>
      <w:footerReference w:type="default" r:id="rId10"/>
      <w:pgSz w:w="12240" w:h="15840"/>
      <w:pgMar w:top="1440" w:right="1152" w:bottom="1008" w:left="1152"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275E6" w14:textId="77777777" w:rsidR="007D5DFA" w:rsidRDefault="007D5DFA">
      <w:r>
        <w:separator/>
      </w:r>
    </w:p>
  </w:endnote>
  <w:endnote w:type="continuationSeparator" w:id="0">
    <w:p w14:paraId="19B681BA" w14:textId="77777777" w:rsidR="007D5DFA" w:rsidRDefault="007D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ranq eco 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F732" w14:textId="59C00669" w:rsidR="007D5DFA" w:rsidRDefault="007D5DFA" w:rsidP="00653AD9">
    <w:pPr>
      <w:pStyle w:val="Footer"/>
      <w:jc w:val="center"/>
      <w:rPr>
        <w:sz w:val="20"/>
        <w:szCs w:val="20"/>
      </w:rPr>
    </w:pPr>
    <w:r w:rsidRPr="006F0974">
      <w:rPr>
        <w:sz w:val="20"/>
        <w:szCs w:val="20"/>
      </w:rPr>
      <w:t xml:space="preserve">Page </w:t>
    </w:r>
    <w:r w:rsidRPr="006F0974">
      <w:rPr>
        <w:sz w:val="20"/>
        <w:szCs w:val="20"/>
      </w:rPr>
      <w:fldChar w:fldCharType="begin"/>
    </w:r>
    <w:r w:rsidRPr="006F0974">
      <w:rPr>
        <w:sz w:val="20"/>
        <w:szCs w:val="20"/>
      </w:rPr>
      <w:instrText xml:space="preserve"> PAGE </w:instrText>
    </w:r>
    <w:r w:rsidRPr="006F0974">
      <w:rPr>
        <w:sz w:val="20"/>
        <w:szCs w:val="20"/>
      </w:rPr>
      <w:fldChar w:fldCharType="separate"/>
    </w:r>
    <w:r w:rsidR="004067D3">
      <w:rPr>
        <w:noProof/>
        <w:sz w:val="20"/>
        <w:szCs w:val="20"/>
      </w:rPr>
      <w:t>3</w:t>
    </w:r>
    <w:r w:rsidRPr="006F0974">
      <w:rPr>
        <w:sz w:val="20"/>
        <w:szCs w:val="20"/>
      </w:rPr>
      <w:fldChar w:fldCharType="end"/>
    </w:r>
    <w:r w:rsidRPr="006F0974">
      <w:rPr>
        <w:sz w:val="20"/>
        <w:szCs w:val="20"/>
      </w:rPr>
      <w:t xml:space="preserve"> of </w:t>
    </w:r>
    <w:r w:rsidRPr="006F0974">
      <w:rPr>
        <w:sz w:val="20"/>
        <w:szCs w:val="20"/>
      </w:rPr>
      <w:fldChar w:fldCharType="begin"/>
    </w:r>
    <w:r w:rsidRPr="006F0974">
      <w:rPr>
        <w:sz w:val="20"/>
        <w:szCs w:val="20"/>
      </w:rPr>
      <w:instrText xml:space="preserve"> NUMPAGES </w:instrText>
    </w:r>
    <w:r w:rsidRPr="006F0974">
      <w:rPr>
        <w:sz w:val="20"/>
        <w:szCs w:val="20"/>
      </w:rPr>
      <w:fldChar w:fldCharType="separate"/>
    </w:r>
    <w:r w:rsidR="004067D3">
      <w:rPr>
        <w:noProof/>
        <w:sz w:val="20"/>
        <w:szCs w:val="20"/>
      </w:rPr>
      <w:t>4</w:t>
    </w:r>
    <w:r w:rsidRPr="006F0974">
      <w:rPr>
        <w:sz w:val="20"/>
        <w:szCs w:val="20"/>
      </w:rPr>
      <w:fldChar w:fldCharType="end"/>
    </w:r>
    <w:r w:rsidR="006A568D">
      <w:rPr>
        <w:sz w:val="20"/>
        <w:szCs w:val="20"/>
      </w:rPr>
      <w:tab/>
    </w:r>
    <w:r w:rsidR="006A568D">
      <w:rPr>
        <w:sz w:val="20"/>
        <w:szCs w:val="20"/>
      </w:rPr>
      <w:tab/>
      <w:t xml:space="preserve">REVISED </w:t>
    </w:r>
    <w:r w:rsidR="001D01A1">
      <w:rPr>
        <w:sz w:val="20"/>
        <w:szCs w:val="20"/>
      </w:rPr>
      <w:t>07/16</w:t>
    </w:r>
    <w:r w:rsidR="006A568D">
      <w:rPr>
        <w:sz w:val="20"/>
        <w:szCs w:val="20"/>
      </w:rPr>
      <w:t>/2013</w:t>
    </w:r>
  </w:p>
  <w:p w14:paraId="32D915D9" w14:textId="155BF57C" w:rsidR="00004B01" w:rsidRDefault="00004B01" w:rsidP="00653AD9">
    <w:pPr>
      <w:pStyle w:val="Footer"/>
      <w:jc w:val="center"/>
      <w:rPr>
        <w:sz w:val="20"/>
        <w:szCs w:val="20"/>
      </w:rPr>
    </w:pPr>
    <w:r>
      <w:rPr>
        <w:sz w:val="20"/>
        <w:szCs w:val="20"/>
      </w:rPr>
      <w:tab/>
      <w:t xml:space="preserve">      </w:t>
    </w:r>
  </w:p>
  <w:p w14:paraId="0F424E58" w14:textId="7DC44488" w:rsidR="00004B01" w:rsidRPr="001B18C6" w:rsidRDefault="00004B01" w:rsidP="00653AD9">
    <w:pPr>
      <w:pStyle w:val="Footer"/>
      <w:jc w:val="center"/>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62B7A" w14:textId="77777777" w:rsidR="007D5DFA" w:rsidRDefault="007D5DFA">
      <w:r>
        <w:separator/>
      </w:r>
    </w:p>
  </w:footnote>
  <w:footnote w:type="continuationSeparator" w:id="0">
    <w:p w14:paraId="5EAAF46A" w14:textId="77777777" w:rsidR="007D5DFA" w:rsidRDefault="007D5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11CF2" w14:textId="77777777" w:rsidR="007D5DFA" w:rsidRDefault="007D5DFA" w:rsidP="00633425">
    <w:pPr>
      <w:pStyle w:val="Header"/>
      <w:jc w:val="center"/>
      <w:rPr>
        <w:b/>
      </w:rPr>
    </w:pPr>
    <w:r w:rsidRPr="001B18C6">
      <w:rPr>
        <w:b/>
      </w:rPr>
      <w:t>CHURCH OF THE GOOD SHEPHERD</w:t>
    </w:r>
  </w:p>
  <w:p w14:paraId="6F1B23C0" w14:textId="0BD9A7D6" w:rsidR="00534F0F" w:rsidRDefault="00534F0F" w:rsidP="00633425">
    <w:pPr>
      <w:pStyle w:val="Header"/>
      <w:jc w:val="center"/>
      <w:rPr>
        <w:b/>
      </w:rPr>
    </w:pPr>
    <w:r>
      <w:rPr>
        <w:b/>
      </w:rPr>
      <w:t>155 Wyllys Street, Hartford, CT  06106</w:t>
    </w:r>
  </w:p>
  <w:p w14:paraId="7F376990" w14:textId="3652EB31" w:rsidR="00534F0F" w:rsidRDefault="00534F0F" w:rsidP="00633425">
    <w:pPr>
      <w:pStyle w:val="Header"/>
      <w:jc w:val="center"/>
      <w:rPr>
        <w:b/>
      </w:rPr>
    </w:pPr>
    <w:r>
      <w:rPr>
        <w:b/>
      </w:rPr>
      <w:t>Office:  860/525-4289 Fax 860/525-7172</w:t>
    </w:r>
  </w:p>
  <w:p w14:paraId="38086D39" w14:textId="50808A93" w:rsidR="00534F0F" w:rsidRDefault="00534F0F" w:rsidP="00633425">
    <w:pPr>
      <w:pStyle w:val="Header"/>
      <w:jc w:val="center"/>
      <w:rPr>
        <w:b/>
      </w:rPr>
    </w:pPr>
    <w:r>
      <w:rPr>
        <w:b/>
      </w:rPr>
      <w:t xml:space="preserve">E-mail:  </w:t>
    </w:r>
    <w:hyperlink r:id="rId1" w:history="1">
      <w:r w:rsidRPr="00AA31AD">
        <w:rPr>
          <w:rStyle w:val="Hyperlink"/>
          <w:b/>
        </w:rPr>
        <w:t>cgsparish@att.net</w:t>
      </w:r>
    </w:hyperlink>
  </w:p>
  <w:p w14:paraId="05202019" w14:textId="77777777" w:rsidR="007D5DFA" w:rsidRPr="001B18C6" w:rsidRDefault="007D5DFA" w:rsidP="00633425">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45A7"/>
    <w:multiLevelType w:val="hybridMultilevel"/>
    <w:tmpl w:val="DE4CA1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554397"/>
    <w:multiLevelType w:val="hybridMultilevel"/>
    <w:tmpl w:val="28FCA7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14CB2"/>
    <w:multiLevelType w:val="hybridMultilevel"/>
    <w:tmpl w:val="14E86E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047436"/>
    <w:multiLevelType w:val="hybridMultilevel"/>
    <w:tmpl w:val="05B2F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FF3089"/>
    <w:multiLevelType w:val="hybridMultilevel"/>
    <w:tmpl w:val="F74EF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AF56DB"/>
    <w:multiLevelType w:val="hybridMultilevel"/>
    <w:tmpl w:val="DED08C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71F90"/>
    <w:multiLevelType w:val="hybridMultilevel"/>
    <w:tmpl w:val="36A82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9D10CF"/>
    <w:multiLevelType w:val="hybridMultilevel"/>
    <w:tmpl w:val="279A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12EB6"/>
    <w:multiLevelType w:val="hybridMultilevel"/>
    <w:tmpl w:val="673240F8"/>
    <w:lvl w:ilvl="0" w:tplc="DA4661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8"/>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25"/>
    <w:rsid w:val="00004B01"/>
    <w:rsid w:val="00015228"/>
    <w:rsid w:val="00022672"/>
    <w:rsid w:val="00051777"/>
    <w:rsid w:val="00075F98"/>
    <w:rsid w:val="0009033D"/>
    <w:rsid w:val="000B5EEC"/>
    <w:rsid w:val="000C7083"/>
    <w:rsid w:val="000F275F"/>
    <w:rsid w:val="00164BFB"/>
    <w:rsid w:val="00177782"/>
    <w:rsid w:val="00185210"/>
    <w:rsid w:val="001B18C6"/>
    <w:rsid w:val="001B7233"/>
    <w:rsid w:val="001D01A1"/>
    <w:rsid w:val="001E64B9"/>
    <w:rsid w:val="001E6E22"/>
    <w:rsid w:val="00210C82"/>
    <w:rsid w:val="00214F49"/>
    <w:rsid w:val="002838E2"/>
    <w:rsid w:val="002C5C78"/>
    <w:rsid w:val="003330CD"/>
    <w:rsid w:val="00364DAB"/>
    <w:rsid w:val="00365CD0"/>
    <w:rsid w:val="00374FF3"/>
    <w:rsid w:val="00383375"/>
    <w:rsid w:val="00395681"/>
    <w:rsid w:val="003976B5"/>
    <w:rsid w:val="003F63EF"/>
    <w:rsid w:val="004067D3"/>
    <w:rsid w:val="004168C8"/>
    <w:rsid w:val="004339B5"/>
    <w:rsid w:val="00474AD0"/>
    <w:rsid w:val="004C61F2"/>
    <w:rsid w:val="004C7514"/>
    <w:rsid w:val="004D30C6"/>
    <w:rsid w:val="00502A73"/>
    <w:rsid w:val="005127C4"/>
    <w:rsid w:val="00513AF4"/>
    <w:rsid w:val="005203FC"/>
    <w:rsid w:val="00533C9F"/>
    <w:rsid w:val="00534DD9"/>
    <w:rsid w:val="00534F0F"/>
    <w:rsid w:val="00546870"/>
    <w:rsid w:val="00546E39"/>
    <w:rsid w:val="00556A32"/>
    <w:rsid w:val="005C3BEA"/>
    <w:rsid w:val="005E6C55"/>
    <w:rsid w:val="00606B98"/>
    <w:rsid w:val="00612D93"/>
    <w:rsid w:val="00624F5A"/>
    <w:rsid w:val="00633425"/>
    <w:rsid w:val="00653AD9"/>
    <w:rsid w:val="00662713"/>
    <w:rsid w:val="006A568D"/>
    <w:rsid w:val="006E5A34"/>
    <w:rsid w:val="006F0974"/>
    <w:rsid w:val="00725279"/>
    <w:rsid w:val="007426C1"/>
    <w:rsid w:val="007515C6"/>
    <w:rsid w:val="00770A6C"/>
    <w:rsid w:val="00780B8D"/>
    <w:rsid w:val="007C2FF2"/>
    <w:rsid w:val="007D5DFA"/>
    <w:rsid w:val="007F114F"/>
    <w:rsid w:val="007F4782"/>
    <w:rsid w:val="007F5AF2"/>
    <w:rsid w:val="00840B7A"/>
    <w:rsid w:val="0084102D"/>
    <w:rsid w:val="008E37B8"/>
    <w:rsid w:val="0092654B"/>
    <w:rsid w:val="00927FAE"/>
    <w:rsid w:val="00941829"/>
    <w:rsid w:val="0096012C"/>
    <w:rsid w:val="0097358F"/>
    <w:rsid w:val="00973D83"/>
    <w:rsid w:val="00975D65"/>
    <w:rsid w:val="009A762F"/>
    <w:rsid w:val="009E1B6E"/>
    <w:rsid w:val="00A015AC"/>
    <w:rsid w:val="00A21553"/>
    <w:rsid w:val="00A31F57"/>
    <w:rsid w:val="00A850A6"/>
    <w:rsid w:val="00A870F4"/>
    <w:rsid w:val="00AB5369"/>
    <w:rsid w:val="00AC12B2"/>
    <w:rsid w:val="00AE6000"/>
    <w:rsid w:val="00AF32D8"/>
    <w:rsid w:val="00B03827"/>
    <w:rsid w:val="00B128B9"/>
    <w:rsid w:val="00BA6D77"/>
    <w:rsid w:val="00BC1C64"/>
    <w:rsid w:val="00BE7208"/>
    <w:rsid w:val="00BF6F7B"/>
    <w:rsid w:val="00C541D2"/>
    <w:rsid w:val="00C87715"/>
    <w:rsid w:val="00CB4785"/>
    <w:rsid w:val="00D51EBE"/>
    <w:rsid w:val="00D65D40"/>
    <w:rsid w:val="00DB72E9"/>
    <w:rsid w:val="00E559C5"/>
    <w:rsid w:val="00E8362C"/>
    <w:rsid w:val="00F00B2B"/>
    <w:rsid w:val="00F063B1"/>
    <w:rsid w:val="00F31045"/>
    <w:rsid w:val="00FB60A5"/>
    <w:rsid w:val="00FD1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41A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Spranq eco sans" w:hAnsi="Spranq eco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425"/>
    <w:pPr>
      <w:tabs>
        <w:tab w:val="center" w:pos="4320"/>
        <w:tab w:val="right" w:pos="8640"/>
      </w:tabs>
    </w:pPr>
  </w:style>
  <w:style w:type="paragraph" w:styleId="Footer">
    <w:name w:val="footer"/>
    <w:basedOn w:val="Normal"/>
    <w:link w:val="FooterChar"/>
    <w:uiPriority w:val="99"/>
    <w:rsid w:val="00633425"/>
    <w:pPr>
      <w:tabs>
        <w:tab w:val="center" w:pos="4320"/>
        <w:tab w:val="right" w:pos="8640"/>
      </w:tabs>
    </w:pPr>
  </w:style>
  <w:style w:type="character" w:styleId="Hyperlink">
    <w:name w:val="Hyperlink"/>
    <w:basedOn w:val="DefaultParagraphFont"/>
    <w:rsid w:val="00177782"/>
    <w:rPr>
      <w:color w:val="0000FF"/>
      <w:u w:val="single"/>
    </w:rPr>
  </w:style>
  <w:style w:type="paragraph" w:styleId="BalloonText">
    <w:name w:val="Balloon Text"/>
    <w:basedOn w:val="Normal"/>
    <w:link w:val="BalloonTextChar"/>
    <w:rsid w:val="000C7083"/>
    <w:rPr>
      <w:rFonts w:ascii="Tahoma" w:hAnsi="Tahoma" w:cs="Tahoma"/>
      <w:sz w:val="16"/>
      <w:szCs w:val="16"/>
    </w:rPr>
  </w:style>
  <w:style w:type="character" w:customStyle="1" w:styleId="BalloonTextChar">
    <w:name w:val="Balloon Text Char"/>
    <w:basedOn w:val="DefaultParagraphFont"/>
    <w:link w:val="BalloonText"/>
    <w:rsid w:val="000C7083"/>
    <w:rPr>
      <w:rFonts w:ascii="Tahoma" w:hAnsi="Tahoma" w:cs="Tahoma"/>
      <w:sz w:val="16"/>
      <w:szCs w:val="16"/>
    </w:rPr>
  </w:style>
  <w:style w:type="paragraph" w:styleId="ListParagraph">
    <w:name w:val="List Paragraph"/>
    <w:basedOn w:val="Normal"/>
    <w:uiPriority w:val="34"/>
    <w:qFormat/>
    <w:rsid w:val="004D30C6"/>
    <w:pPr>
      <w:ind w:left="720"/>
      <w:contextualSpacing/>
    </w:pPr>
  </w:style>
  <w:style w:type="table" w:styleId="TableGrid">
    <w:name w:val="Table Grid"/>
    <w:basedOn w:val="TableNormal"/>
    <w:rsid w:val="00A85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A568D"/>
    <w:rPr>
      <w:rFonts w:ascii="Spranq eco sans" w:hAnsi="Spranq eco san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Spranq eco sans" w:hAnsi="Spranq eco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425"/>
    <w:pPr>
      <w:tabs>
        <w:tab w:val="center" w:pos="4320"/>
        <w:tab w:val="right" w:pos="8640"/>
      </w:tabs>
    </w:pPr>
  </w:style>
  <w:style w:type="paragraph" w:styleId="Footer">
    <w:name w:val="footer"/>
    <w:basedOn w:val="Normal"/>
    <w:link w:val="FooterChar"/>
    <w:uiPriority w:val="99"/>
    <w:rsid w:val="00633425"/>
    <w:pPr>
      <w:tabs>
        <w:tab w:val="center" w:pos="4320"/>
        <w:tab w:val="right" w:pos="8640"/>
      </w:tabs>
    </w:pPr>
  </w:style>
  <w:style w:type="character" w:styleId="Hyperlink">
    <w:name w:val="Hyperlink"/>
    <w:basedOn w:val="DefaultParagraphFont"/>
    <w:rsid w:val="00177782"/>
    <w:rPr>
      <w:color w:val="0000FF"/>
      <w:u w:val="single"/>
    </w:rPr>
  </w:style>
  <w:style w:type="paragraph" w:styleId="BalloonText">
    <w:name w:val="Balloon Text"/>
    <w:basedOn w:val="Normal"/>
    <w:link w:val="BalloonTextChar"/>
    <w:rsid w:val="000C7083"/>
    <w:rPr>
      <w:rFonts w:ascii="Tahoma" w:hAnsi="Tahoma" w:cs="Tahoma"/>
      <w:sz w:val="16"/>
      <w:szCs w:val="16"/>
    </w:rPr>
  </w:style>
  <w:style w:type="character" w:customStyle="1" w:styleId="BalloonTextChar">
    <w:name w:val="Balloon Text Char"/>
    <w:basedOn w:val="DefaultParagraphFont"/>
    <w:link w:val="BalloonText"/>
    <w:rsid w:val="000C7083"/>
    <w:rPr>
      <w:rFonts w:ascii="Tahoma" w:hAnsi="Tahoma" w:cs="Tahoma"/>
      <w:sz w:val="16"/>
      <w:szCs w:val="16"/>
    </w:rPr>
  </w:style>
  <w:style w:type="paragraph" w:styleId="ListParagraph">
    <w:name w:val="List Paragraph"/>
    <w:basedOn w:val="Normal"/>
    <w:uiPriority w:val="34"/>
    <w:qFormat/>
    <w:rsid w:val="004D30C6"/>
    <w:pPr>
      <w:ind w:left="720"/>
      <w:contextualSpacing/>
    </w:pPr>
  </w:style>
  <w:style w:type="table" w:styleId="TableGrid">
    <w:name w:val="Table Grid"/>
    <w:basedOn w:val="TableNormal"/>
    <w:rsid w:val="00A85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A568D"/>
    <w:rPr>
      <w:rFonts w:ascii="Spranq eco sans" w:hAnsi="Spranq eco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297">
      <w:bodyDiv w:val="1"/>
      <w:marLeft w:val="0"/>
      <w:marRight w:val="0"/>
      <w:marTop w:val="0"/>
      <w:marBottom w:val="0"/>
      <w:divBdr>
        <w:top w:val="none" w:sz="0" w:space="0" w:color="auto"/>
        <w:left w:val="none" w:sz="0" w:space="0" w:color="auto"/>
        <w:bottom w:val="none" w:sz="0" w:space="0" w:color="auto"/>
        <w:right w:val="none" w:sz="0" w:space="0" w:color="auto"/>
      </w:divBdr>
    </w:div>
    <w:div w:id="13683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gsparish@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BF7A-270F-419D-ABC3-AFE47FB4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1749</Words>
  <Characters>8940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APPLICATION FOR BUILDING USE</vt:lpstr>
    </vt:vector>
  </TitlesOfParts>
  <Company>Aetna</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BUILDING USE</dc:title>
  <dc:creator>Justina M. Black</dc:creator>
  <cp:lastModifiedBy>Janet Wilkinson</cp:lastModifiedBy>
  <cp:revision>7</cp:revision>
  <cp:lastPrinted>2014-01-24T17:16:00Z</cp:lastPrinted>
  <dcterms:created xsi:type="dcterms:W3CDTF">2013-09-12T15:40:00Z</dcterms:created>
  <dcterms:modified xsi:type="dcterms:W3CDTF">2014-01-24T17:25:00Z</dcterms:modified>
</cp:coreProperties>
</file>